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adjustRightInd w:val="0"/>
        <w:snapToGrid w:val="0"/>
        <w:spacing w:line="576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青海省202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年参加普通高等学校</w:t>
      </w:r>
    </w:p>
    <w:p>
      <w:pPr>
        <w:adjustRightInd w:val="0"/>
        <w:snapToGrid w:val="0"/>
        <w:spacing w:line="576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高水平运动队招生合格考生志愿表</w:t>
      </w:r>
    </w:p>
    <w:p>
      <w:pPr>
        <w:rPr>
          <w:color w:val="auto"/>
        </w:rPr>
      </w:pPr>
    </w:p>
    <w:p>
      <w:pPr>
        <w:spacing w:line="500" w:lineRule="exact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考  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姓    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spacing w:line="500" w:lineRule="exact"/>
        <w:rPr>
          <w:rFonts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考生号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准考证号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考生类别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</w:t>
      </w:r>
    </w:p>
    <w:p>
      <w:pPr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 </w:t>
      </w:r>
    </w:p>
    <w:tbl>
      <w:tblPr>
        <w:tblStyle w:val="5"/>
        <w:tblW w:w="88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3523"/>
        <w:gridCol w:w="3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798" w:type="dxa"/>
            <w:tcBorders>
              <w:tl2br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840" w:firstLineChars="30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院校</w:t>
            </w:r>
          </w:p>
          <w:p>
            <w:pPr>
              <w:pStyle w:val="3"/>
              <w:widowControl w:val="0"/>
              <w:spacing w:line="400" w:lineRule="exact"/>
              <w:ind w:firstLine="280" w:firstLineChars="10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志愿</w:t>
            </w:r>
          </w:p>
        </w:tc>
        <w:tc>
          <w:tcPr>
            <w:tcW w:w="35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院校名称</w:t>
            </w:r>
          </w:p>
        </w:tc>
        <w:tc>
          <w:tcPr>
            <w:tcW w:w="35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7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志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愿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spacing w:line="400" w:lineRule="exact"/>
              <w:ind w:firstLine="64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24" w:type="dxa"/>
            <w:noWrap w:val="0"/>
            <w:vAlign w:val="top"/>
          </w:tcPr>
          <w:p>
            <w:pPr>
              <w:spacing w:line="400" w:lineRule="exact"/>
              <w:ind w:firstLine="64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1798" w:type="dxa"/>
            <w:noWrap w:val="0"/>
            <w:vAlign w:val="center"/>
          </w:tcPr>
          <w:p>
            <w:pPr>
              <w:spacing w:line="400" w:lineRule="exact"/>
              <w:ind w:left="240" w:hanging="240" w:hangingChars="100"/>
              <w:jc w:val="left"/>
              <w:rPr>
                <w:rFonts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考区招考机构审查意见</w:t>
            </w:r>
          </w:p>
        </w:tc>
        <w:tc>
          <w:tcPr>
            <w:tcW w:w="7047" w:type="dxa"/>
            <w:gridSpan w:val="2"/>
            <w:noWrap w:val="0"/>
            <w:vAlign w:val="top"/>
          </w:tcPr>
          <w:p>
            <w:pPr>
              <w:pStyle w:val="2"/>
              <w:rPr>
                <w:color w:val="auto"/>
              </w:rPr>
            </w:pPr>
          </w:p>
          <w:p>
            <w:pPr>
              <w:spacing w:line="400" w:lineRule="exact"/>
              <w:ind w:firstLine="4340" w:firstLineChars="155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（公章）</w:t>
            </w:r>
          </w:p>
          <w:p>
            <w:pPr>
              <w:spacing w:line="400" w:lineRule="exact"/>
              <w:ind w:firstLine="3640" w:firstLineChars="130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 月   日                                                  </w:t>
            </w:r>
          </w:p>
        </w:tc>
      </w:tr>
    </w:tbl>
    <w:p>
      <w:pPr>
        <w:ind w:left="638" w:hanging="638" w:hangingChars="304"/>
        <w:rPr>
          <w:rFonts w:ascii="仿宋_GB2312" w:hAnsi="仿宋_GB2312" w:eastAsia="仿宋_GB2312" w:cs="仿宋_GB2312"/>
          <w:color w:val="auto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Cs w:val="21"/>
        </w:rPr>
        <w:t>说明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Cs w:val="21"/>
        </w:rPr>
        <w:t xml:space="preserve"> 1.此表仅限于取得了教育部批准并可组织进行高水平运动队招生、且已合格的考生填写。</w:t>
      </w:r>
    </w:p>
    <w:p>
      <w:pPr>
        <w:numPr>
          <w:ilvl w:val="0"/>
          <w:numId w:val="1"/>
        </w:numPr>
        <w:ind w:left="630" w:leftChars="299" w:hanging="2" w:hangingChars="1"/>
        <w:rPr>
          <w:rFonts w:hint="eastAsia" w:ascii="仿宋_GB2312" w:hAnsi="仿宋_GB2312" w:eastAsia="仿宋_GB2312" w:cs="仿宋_GB2312"/>
          <w:color w:val="auto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Cs w:val="21"/>
        </w:rPr>
        <w:t>录取时严格按照考生填写的学校志愿投档。正式投档录取之后的考生不允许改（换）录。</w:t>
      </w:r>
    </w:p>
    <w:p>
      <w:pPr>
        <w:numPr>
          <w:ilvl w:val="0"/>
          <w:numId w:val="1"/>
        </w:numPr>
        <w:ind w:left="630" w:leftChars="299" w:hanging="2" w:hangingChars="1"/>
        <w:rPr>
          <w:rFonts w:hint="eastAsia" w:ascii="仿宋_GB2312" w:hAnsi="仿宋_GB2312" w:eastAsia="仿宋_GB2312" w:cs="仿宋_GB2312"/>
          <w:color w:val="auto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考生类别：填写城镇应届、城镇往届、农村应届、农村往届</w:t>
      </w:r>
      <w:r>
        <w:rPr>
          <w:rFonts w:hint="eastAsia" w:ascii="仿宋_GB2312" w:hAnsi="仿宋_GB2312" w:eastAsia="仿宋_GB2312" w:cs="仿宋_GB2312"/>
          <w:color w:val="auto"/>
          <w:szCs w:val="21"/>
        </w:rPr>
        <w:t>。</w:t>
      </w:r>
    </w:p>
    <w:p>
      <w:pPr>
        <w:ind w:left="831" w:leftChars="300" w:hanging="201" w:hangingChars="96"/>
        <w:jc w:val="left"/>
        <w:rPr>
          <w:rFonts w:ascii="仿宋_GB2312" w:hAnsi="仿宋_GB2312" w:eastAsia="仿宋_GB2312" w:cs="仿宋_GB2312"/>
          <w:color w:val="auto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Cs w:val="21"/>
        </w:rPr>
        <w:t>.考生须于7月1日前将此表送交考区招考机构，各考区务必于7月2日前将考生志愿表汇总后送交省考试院普招处。</w:t>
      </w:r>
    </w:p>
    <w:p>
      <w:pPr>
        <w:rPr>
          <w:rFonts w:ascii="仿宋_GB2312" w:hAnsi="仿宋_GB2312" w:eastAsia="仿宋_GB2312" w:cs="仿宋_GB2312"/>
          <w:b/>
          <w:bCs/>
          <w:color w:val="auto"/>
        </w:rPr>
      </w:pPr>
    </w:p>
    <w:p>
      <w:pPr>
        <w:rPr>
          <w:rFonts w:ascii="仿宋_GB2312" w:hAnsi="仿宋_GB2312" w:eastAsia="仿宋_GB2312" w:cs="仿宋_GB2312"/>
          <w:color w:val="auto"/>
        </w:rPr>
      </w:pPr>
    </w:p>
    <w:p>
      <w:pPr>
        <w:tabs>
          <w:tab w:val="left" w:pos="7088"/>
          <w:tab w:val="left" w:pos="7371"/>
          <w:tab w:val="left" w:pos="8222"/>
        </w:tabs>
        <w:adjustRightInd w:val="0"/>
        <w:snapToGrid w:val="0"/>
        <w:spacing w:line="400" w:lineRule="exact"/>
        <w:ind w:firstLine="210" w:firstLineChars="1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考生签名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家长签名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3623F"/>
    <w:multiLevelType w:val="singleLevel"/>
    <w:tmpl w:val="18F3623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22C68"/>
    <w:rsid w:val="5292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sz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2026-06-15T08:57:00Z</dcterms:created>
  <dc:creator>木木Q</dc:creator>
  <cp:lastModifiedBy>木木Q</cp:lastModifiedBy>
  <dcterms:modified xsi:type="dcterms:W3CDTF">2026-06-15T08:58:05Z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