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color w:val="auto"/>
          <w:szCs w:val="32"/>
          <w:lang w:eastAsia="zh-CN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szCs w:val="32"/>
          <w:lang w:val="en-US" w:eastAsia="zh-CN"/>
        </w:rPr>
        <w:t>4</w:t>
      </w:r>
    </w:p>
    <w:p>
      <w:pPr>
        <w:spacing w:line="520" w:lineRule="exact"/>
        <w:rPr>
          <w:rFonts w:ascii="宋体" w:hAnsi="宋体" w:eastAsia="黑体"/>
          <w:color w:val="auto"/>
          <w:szCs w:val="32"/>
        </w:rPr>
      </w:pPr>
    </w:p>
    <w:p>
      <w:pPr>
        <w:spacing w:line="5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</w:t>
      </w:r>
      <w:r>
        <w:rPr>
          <w:rFonts w:hint="eastAsia" w:ascii="宋体" w:hAnsi="宋体" w:eastAsia="方正小标宋简体"/>
          <w:color w:val="auto"/>
          <w:sz w:val="44"/>
          <w:szCs w:val="44"/>
        </w:rPr>
        <w:t>“三侨考生”登记表</w:t>
      </w:r>
    </w:p>
    <w:p>
      <w:pPr>
        <w:spacing w:line="2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籍贯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政治面貌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报名号</w:t>
            </w:r>
          </w:p>
        </w:tc>
        <w:tc>
          <w:tcPr>
            <w:tcW w:w="28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居民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身份证</w:t>
            </w:r>
            <w:r>
              <w:rPr>
                <w:rFonts w:ascii="宋体" w:hAnsi="宋体" w:eastAsia="宋体"/>
                <w:color w:val="auto"/>
                <w:sz w:val="24"/>
              </w:rPr>
              <w:t>号</w:t>
            </w:r>
          </w:p>
        </w:tc>
        <w:tc>
          <w:tcPr>
            <w:tcW w:w="47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所在学校和班级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家庭住址及邮编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“三侨”身份类别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归侨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(  )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回国年月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原侨居国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 贯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安置地/定居地</w:t>
            </w:r>
          </w:p>
        </w:tc>
        <w:tc>
          <w:tcPr>
            <w:tcW w:w="6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归侨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关系人情况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出生年月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身份证号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原侨居国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回国年月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单位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华侨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关系人情况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出生年月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护照号码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侨居国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详细地址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公示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884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市、县（市、区）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统战部</w:t>
            </w:r>
            <w:r>
              <w:rPr>
                <w:rFonts w:ascii="宋体" w:hAnsi="宋体" w:eastAsia="宋体"/>
                <w:color w:val="auto"/>
                <w:sz w:val="24"/>
              </w:rPr>
              <w:t>核实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意见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经办人：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单位领导姓名、职务：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         年  月  日(加盖公章)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备注</w:t>
            </w:r>
          </w:p>
        </w:tc>
        <w:tc>
          <w:tcPr>
            <w:tcW w:w="884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spacing w:line="360" w:lineRule="exact"/>
        <w:ind w:left="629" w:leftChars="0" w:hanging="629" w:hangingChars="318"/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备注：本表一式三份，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其中两份交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报名站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，另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一份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由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市、县（市、区）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统战部存档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备案。本表可复印使用。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2025-10-15T09:45:33Z</dcterms:created>
  <dc:creator>HL</dc:creator>
  <cp:lastModifiedBy>陆海燕</cp:lastModifiedBy>
  <dcterms:modified xsi:type="dcterms:W3CDTF">2025-10-15T09:49:40Z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