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19A5" w14:textId="40BF0E57" w:rsidR="00BF6546" w:rsidRPr="00CC1E85" w:rsidRDefault="00BF6546" w:rsidP="00BF6546">
      <w:pPr>
        <w:pStyle w:val="a8"/>
        <w:spacing w:line="360" w:lineRule="atLeast"/>
        <w:jc w:val="both"/>
        <w:rPr>
          <w:rStyle w:val="a7"/>
          <w:rFonts w:ascii="仿宋_GB2312" w:eastAsia="仿宋_GB2312" w:cs="Times New Roman"/>
          <w:sz w:val="32"/>
          <w:szCs w:val="32"/>
        </w:rPr>
      </w:pPr>
      <w:r>
        <w:rPr>
          <w:rStyle w:val="a7"/>
          <w:rFonts w:ascii="Times New Roman" w:cs="Times New Roman" w:hint="eastAsia"/>
          <w:sz w:val="21"/>
          <w:szCs w:val="21"/>
        </w:rPr>
        <w:t xml:space="preserve">   </w:t>
      </w:r>
      <w:r w:rsidRPr="0062666F">
        <w:rPr>
          <w:rStyle w:val="a7"/>
          <w:rFonts w:ascii="仿宋_GB2312" w:eastAsia="仿宋_GB2312" w:cs="Times New Roman" w:hint="eastAsia"/>
          <w:sz w:val="32"/>
          <w:szCs w:val="32"/>
        </w:rPr>
        <w:t>首都师范大学20</w:t>
      </w:r>
      <w:r w:rsidR="00436DAD">
        <w:rPr>
          <w:rStyle w:val="a7"/>
          <w:rFonts w:ascii="仿宋_GB2312" w:eastAsia="仿宋_GB2312" w:cs="Times New Roman"/>
          <w:sz w:val="32"/>
          <w:szCs w:val="32"/>
        </w:rPr>
        <w:t>2</w:t>
      </w:r>
      <w:r w:rsidR="00DC2A07">
        <w:rPr>
          <w:rStyle w:val="a7"/>
          <w:rFonts w:ascii="仿宋_GB2312" w:eastAsia="仿宋_GB2312" w:cs="Times New Roman"/>
          <w:sz w:val="32"/>
          <w:szCs w:val="32"/>
        </w:rPr>
        <w:t>3</w:t>
      </w:r>
      <w:r w:rsidRPr="0062666F">
        <w:rPr>
          <w:rStyle w:val="a7"/>
          <w:rFonts w:ascii="仿宋_GB2312" w:eastAsia="仿宋_GB2312" w:cs="Times New Roman" w:hint="eastAsia"/>
          <w:sz w:val="32"/>
          <w:szCs w:val="32"/>
        </w:rPr>
        <w:t>年招收定向就业</w:t>
      </w:r>
      <w:r w:rsidR="00652F38">
        <w:rPr>
          <w:rStyle w:val="a7"/>
          <w:rFonts w:ascii="仿宋_GB2312" w:eastAsia="仿宋_GB2312" w:cs="Times New Roman" w:hint="eastAsia"/>
          <w:sz w:val="32"/>
          <w:szCs w:val="32"/>
        </w:rPr>
        <w:t>硕</w:t>
      </w:r>
      <w:r w:rsidRPr="0062666F">
        <w:rPr>
          <w:rStyle w:val="a7"/>
          <w:rFonts w:ascii="仿宋_GB2312" w:eastAsia="仿宋_GB2312" w:cs="Times New Roman" w:hint="eastAsia"/>
          <w:sz w:val="32"/>
          <w:szCs w:val="32"/>
        </w:rPr>
        <w:t>士研究生协议书</w:t>
      </w:r>
    </w:p>
    <w:p w14:paraId="36AEA03D" w14:textId="77777777" w:rsidR="00436DAD" w:rsidRPr="00B30884" w:rsidRDefault="00436DAD" w:rsidP="0007632E">
      <w:pPr>
        <w:spacing w:line="0" w:lineRule="atLeast"/>
        <w:rPr>
          <w:rFonts w:ascii="华文仿宋" w:eastAsia="华文仿宋" w:hAnsi="华文仿宋"/>
          <w:sz w:val="24"/>
        </w:rPr>
      </w:pPr>
      <w:r w:rsidRPr="00B30884">
        <w:rPr>
          <w:rFonts w:ascii="华文仿宋" w:eastAsia="华文仿宋" w:hAnsi="华文仿宋" w:hint="eastAsia"/>
          <w:sz w:val="24"/>
        </w:rPr>
        <w:t>甲方</w:t>
      </w:r>
      <w:r w:rsidRPr="00B30884">
        <w:rPr>
          <w:rFonts w:ascii="华文仿宋" w:eastAsia="华文仿宋" w:hAnsi="华文仿宋"/>
          <w:sz w:val="24"/>
        </w:rPr>
        <w:t>（</w:t>
      </w:r>
      <w:r w:rsidRPr="00B30884">
        <w:rPr>
          <w:rFonts w:ascii="华文仿宋" w:eastAsia="华文仿宋" w:hAnsi="华文仿宋" w:hint="eastAsia"/>
          <w:sz w:val="24"/>
        </w:rPr>
        <w:t>招生</w:t>
      </w:r>
      <w:r w:rsidRPr="00B30884">
        <w:rPr>
          <w:rFonts w:ascii="华文仿宋" w:eastAsia="华文仿宋" w:hAnsi="华文仿宋"/>
          <w:sz w:val="24"/>
        </w:rPr>
        <w:t>单位）</w:t>
      </w:r>
      <w:r w:rsidRPr="00B30884">
        <w:rPr>
          <w:rFonts w:ascii="华文仿宋" w:eastAsia="华文仿宋" w:hAnsi="华文仿宋" w:hint="eastAsia"/>
          <w:sz w:val="24"/>
        </w:rPr>
        <w:t>：</w:t>
      </w:r>
      <w:r w:rsidRPr="00B30884">
        <w:rPr>
          <w:rFonts w:ascii="华文仿宋" w:eastAsia="华文仿宋" w:hAnsi="华文仿宋"/>
          <w:sz w:val="24"/>
        </w:rPr>
        <w:t>首都师范大学</w:t>
      </w:r>
    </w:p>
    <w:p w14:paraId="64462112" w14:textId="77777777" w:rsidR="00436DAD" w:rsidRPr="00B30884" w:rsidRDefault="00436DAD" w:rsidP="0007632E">
      <w:pPr>
        <w:spacing w:line="0" w:lineRule="atLeast"/>
        <w:rPr>
          <w:rFonts w:ascii="华文仿宋" w:eastAsia="华文仿宋" w:hAnsi="华文仿宋"/>
          <w:sz w:val="24"/>
        </w:rPr>
      </w:pPr>
      <w:r w:rsidRPr="00B30884">
        <w:rPr>
          <w:rFonts w:ascii="华文仿宋" w:eastAsia="华文仿宋" w:hAnsi="华文仿宋" w:hint="eastAsia"/>
          <w:sz w:val="24"/>
        </w:rPr>
        <w:t>乙方</w:t>
      </w:r>
      <w:r w:rsidRPr="00B30884">
        <w:rPr>
          <w:rFonts w:ascii="华文仿宋" w:eastAsia="华文仿宋" w:hAnsi="华文仿宋"/>
          <w:sz w:val="24"/>
        </w:rPr>
        <w:t>（</w:t>
      </w:r>
      <w:r w:rsidRPr="00B30884">
        <w:rPr>
          <w:rFonts w:ascii="华文仿宋" w:eastAsia="华文仿宋" w:hAnsi="华文仿宋" w:hint="eastAsia"/>
          <w:sz w:val="24"/>
        </w:rPr>
        <w:t>工作</w:t>
      </w:r>
      <w:r w:rsidRPr="00B30884">
        <w:rPr>
          <w:rFonts w:ascii="华文仿宋" w:eastAsia="华文仿宋" w:hAnsi="华文仿宋"/>
          <w:sz w:val="24"/>
        </w:rPr>
        <w:t>单位）</w:t>
      </w:r>
      <w:r w:rsidRPr="00B30884">
        <w:rPr>
          <w:rFonts w:ascii="华文仿宋" w:eastAsia="华文仿宋" w:hAnsi="华文仿宋" w:hint="eastAsia"/>
          <w:sz w:val="24"/>
        </w:rPr>
        <w:t>：</w:t>
      </w:r>
      <w:r w:rsidRPr="00B30884">
        <w:rPr>
          <w:rFonts w:ascii="华文仿宋" w:eastAsia="华文仿宋" w:hAnsi="华文仿宋" w:hint="eastAsia"/>
          <w:sz w:val="24"/>
          <w:u w:val="single"/>
        </w:rPr>
        <w:t xml:space="preserve">            </w:t>
      </w:r>
    </w:p>
    <w:p w14:paraId="716F925E" w14:textId="77777777" w:rsidR="00436DAD" w:rsidRPr="00B30884" w:rsidRDefault="00436DAD" w:rsidP="0007632E">
      <w:pPr>
        <w:spacing w:line="0" w:lineRule="atLeast"/>
        <w:rPr>
          <w:rFonts w:ascii="华文仿宋" w:eastAsia="华文仿宋" w:hAnsi="华文仿宋"/>
          <w:sz w:val="24"/>
          <w:u w:val="single"/>
        </w:rPr>
      </w:pPr>
      <w:r w:rsidRPr="00B30884">
        <w:rPr>
          <w:rFonts w:ascii="华文仿宋" w:eastAsia="华文仿宋" w:hAnsi="华文仿宋" w:hint="eastAsia"/>
          <w:sz w:val="24"/>
        </w:rPr>
        <w:t>丙方</w:t>
      </w:r>
      <w:r w:rsidRPr="00B30884">
        <w:rPr>
          <w:rFonts w:ascii="华文仿宋" w:eastAsia="华文仿宋" w:hAnsi="华文仿宋"/>
          <w:sz w:val="24"/>
        </w:rPr>
        <w:t>（</w:t>
      </w:r>
      <w:r w:rsidRPr="00B30884">
        <w:rPr>
          <w:rFonts w:ascii="华文仿宋" w:eastAsia="华文仿宋" w:hAnsi="华文仿宋" w:hint="eastAsia"/>
          <w:sz w:val="24"/>
        </w:rPr>
        <w:t>考生本人</w:t>
      </w:r>
      <w:r w:rsidRPr="00B30884">
        <w:rPr>
          <w:rFonts w:ascii="华文仿宋" w:eastAsia="华文仿宋" w:hAnsi="华文仿宋"/>
          <w:sz w:val="24"/>
        </w:rPr>
        <w:t>）</w:t>
      </w:r>
      <w:r w:rsidRPr="00B30884">
        <w:rPr>
          <w:rFonts w:ascii="华文仿宋" w:eastAsia="华文仿宋" w:hAnsi="华文仿宋" w:hint="eastAsia"/>
          <w:sz w:val="24"/>
        </w:rPr>
        <w:t>：</w:t>
      </w:r>
      <w:r w:rsidRPr="00B30884">
        <w:rPr>
          <w:rFonts w:ascii="华文仿宋" w:eastAsia="华文仿宋" w:hAnsi="华文仿宋" w:hint="eastAsia"/>
          <w:sz w:val="24"/>
          <w:u w:val="single"/>
        </w:rPr>
        <w:t xml:space="preserve">              </w:t>
      </w:r>
      <w:r w:rsidRPr="00B30884">
        <w:rPr>
          <w:rFonts w:ascii="华文仿宋" w:eastAsia="华文仿宋" w:hAnsi="华文仿宋" w:hint="eastAsia"/>
          <w:sz w:val="24"/>
        </w:rPr>
        <w:t>身份证号</w:t>
      </w:r>
      <w:r w:rsidRPr="00B30884">
        <w:rPr>
          <w:rFonts w:ascii="华文仿宋" w:eastAsia="华文仿宋" w:hAnsi="华文仿宋"/>
          <w:sz w:val="24"/>
        </w:rPr>
        <w:t>：</w:t>
      </w:r>
      <w:r w:rsidRPr="00B30884">
        <w:rPr>
          <w:rFonts w:ascii="华文仿宋" w:eastAsia="华文仿宋" w:hAnsi="华文仿宋" w:hint="eastAsia"/>
          <w:sz w:val="24"/>
          <w:u w:val="single"/>
        </w:rPr>
        <w:t xml:space="preserve">                         </w:t>
      </w:r>
    </w:p>
    <w:p w14:paraId="604F1064" w14:textId="77777777" w:rsidR="00436DAD" w:rsidRDefault="00436DAD" w:rsidP="00436DAD">
      <w:pPr>
        <w:spacing w:line="0" w:lineRule="atLeast"/>
        <w:ind w:firstLineChars="200" w:firstLine="480"/>
        <w:rPr>
          <w:rFonts w:ascii="华文仿宋" w:eastAsia="华文仿宋" w:hAnsi="华文仿宋"/>
          <w:sz w:val="24"/>
        </w:rPr>
      </w:pPr>
    </w:p>
    <w:p w14:paraId="5434AA10" w14:textId="77777777" w:rsidR="00436DAD" w:rsidRPr="00B30884" w:rsidRDefault="00436DAD" w:rsidP="00436DAD">
      <w:pPr>
        <w:spacing w:line="0" w:lineRule="atLeast"/>
        <w:ind w:firstLineChars="200" w:firstLine="480"/>
        <w:rPr>
          <w:rFonts w:ascii="华文仿宋" w:eastAsia="华文仿宋" w:hAnsi="华文仿宋"/>
          <w:sz w:val="24"/>
        </w:rPr>
      </w:pPr>
      <w:r w:rsidRPr="00B30884">
        <w:rPr>
          <w:rFonts w:ascii="华文仿宋" w:eastAsia="华文仿宋" w:hAnsi="华文仿宋" w:hint="eastAsia"/>
          <w:sz w:val="24"/>
        </w:rPr>
        <w:t>按照教育</w:t>
      </w:r>
      <w:r w:rsidRPr="00B30884">
        <w:rPr>
          <w:rFonts w:ascii="华文仿宋" w:eastAsia="华文仿宋" w:hAnsi="华文仿宋"/>
          <w:sz w:val="24"/>
        </w:rPr>
        <w:t>部</w:t>
      </w:r>
      <w:r w:rsidRPr="00B30884">
        <w:rPr>
          <w:rFonts w:ascii="华文仿宋" w:eastAsia="华文仿宋" w:hAnsi="华文仿宋" w:hint="eastAsia"/>
          <w:sz w:val="24"/>
        </w:rPr>
        <w:t>相关</w:t>
      </w:r>
      <w:r w:rsidRPr="00B30884">
        <w:rPr>
          <w:rFonts w:ascii="华文仿宋" w:eastAsia="华文仿宋" w:hAnsi="华文仿宋"/>
          <w:sz w:val="24"/>
        </w:rPr>
        <w:t>要求和</w:t>
      </w:r>
      <w:r w:rsidRPr="00B30884">
        <w:rPr>
          <w:rFonts w:ascii="华文仿宋" w:eastAsia="华文仿宋" w:hAnsi="华文仿宋" w:hint="eastAsia"/>
          <w:sz w:val="24"/>
        </w:rPr>
        <w:t>《首都师范大学研究生管理规定》等文件规定，订立本协议，具体事宜如下：</w:t>
      </w:r>
    </w:p>
    <w:p w14:paraId="66F02350" w14:textId="170E5749" w:rsidR="00033618" w:rsidRDefault="00436DAD" w:rsidP="00033618">
      <w:pPr>
        <w:spacing w:line="0" w:lineRule="atLeast"/>
        <w:ind w:firstLineChars="177" w:firstLine="425"/>
        <w:rPr>
          <w:rFonts w:ascii="华文仿宋" w:eastAsia="华文仿宋" w:hAnsi="华文仿宋"/>
          <w:sz w:val="24"/>
        </w:rPr>
      </w:pPr>
      <w:r w:rsidRPr="00B30884">
        <w:rPr>
          <w:rFonts w:ascii="华文仿宋" w:eastAsia="华文仿宋" w:hAnsi="华文仿宋" w:hint="eastAsia"/>
          <w:sz w:val="24"/>
        </w:rPr>
        <w:t>1</w:t>
      </w:r>
      <w:r w:rsidR="00033618">
        <w:rPr>
          <w:rFonts w:ascii="华文仿宋" w:eastAsia="华文仿宋" w:hAnsi="华文仿宋" w:hint="eastAsia"/>
          <w:sz w:val="24"/>
        </w:rPr>
        <w:t>．</w:t>
      </w:r>
      <w:r>
        <w:rPr>
          <w:rFonts w:ascii="华文仿宋" w:eastAsia="华文仿宋" w:hAnsi="华文仿宋" w:hint="eastAsia"/>
          <w:sz w:val="24"/>
        </w:rPr>
        <w:t>甲方拟招收丙方为二〇二</w:t>
      </w:r>
      <w:r w:rsidR="00DC2A07">
        <w:rPr>
          <w:rFonts w:ascii="华文仿宋" w:eastAsia="华文仿宋" w:hAnsi="华文仿宋" w:hint="eastAsia"/>
          <w:sz w:val="24"/>
        </w:rPr>
        <w:t>三</w:t>
      </w:r>
      <w:r w:rsidRPr="00B30884">
        <w:rPr>
          <w:rFonts w:ascii="华文仿宋" w:eastAsia="华文仿宋" w:hAnsi="华文仿宋" w:hint="eastAsia"/>
          <w:sz w:val="24"/>
        </w:rPr>
        <w:t>年</w:t>
      </w:r>
      <w:r w:rsidRPr="00B30884">
        <w:rPr>
          <w:rFonts w:ascii="华文仿宋" w:eastAsia="华文仿宋" w:hAnsi="华文仿宋" w:hint="eastAsia"/>
          <w:sz w:val="24"/>
          <w:u w:val="single"/>
        </w:rPr>
        <w:t xml:space="preserve">       </w:t>
      </w:r>
      <w:r w:rsidRPr="00B30884">
        <w:rPr>
          <w:rFonts w:ascii="华文仿宋" w:eastAsia="华文仿宋" w:hAnsi="华文仿宋"/>
          <w:sz w:val="24"/>
          <w:u w:val="single"/>
        </w:rPr>
        <w:t xml:space="preserve">  </w:t>
      </w:r>
      <w:r w:rsidRPr="00B30884">
        <w:rPr>
          <w:rFonts w:ascii="华文仿宋" w:eastAsia="华文仿宋" w:hAnsi="华文仿宋" w:hint="eastAsia"/>
          <w:sz w:val="24"/>
          <w:u w:val="single"/>
        </w:rPr>
        <w:t xml:space="preserve">   </w:t>
      </w:r>
      <w:r w:rsidRPr="00B30884">
        <w:rPr>
          <w:rFonts w:ascii="华文仿宋" w:eastAsia="华文仿宋" w:hAnsi="华文仿宋" w:hint="eastAsia"/>
          <w:sz w:val="24"/>
        </w:rPr>
        <w:t>院（系、所）</w:t>
      </w:r>
      <w:r w:rsidRPr="00B30884">
        <w:rPr>
          <w:rFonts w:ascii="华文仿宋" w:eastAsia="华文仿宋" w:hAnsi="华文仿宋" w:hint="eastAsia"/>
          <w:sz w:val="24"/>
          <w:u w:val="single"/>
        </w:rPr>
        <w:t xml:space="preserve">             </w:t>
      </w:r>
      <w:r w:rsidRPr="00B30884">
        <w:rPr>
          <w:rFonts w:ascii="华文仿宋" w:eastAsia="华文仿宋" w:hAnsi="华文仿宋" w:hint="eastAsia"/>
          <w:sz w:val="24"/>
        </w:rPr>
        <w:t>专业</w:t>
      </w:r>
      <w:r>
        <w:rPr>
          <w:rFonts w:ascii="华文仿宋" w:eastAsia="华文仿宋" w:hAnsi="华文仿宋" w:hint="eastAsia"/>
          <w:sz w:val="24"/>
        </w:rPr>
        <w:t>(</w:t>
      </w:r>
      <w:r w:rsidRPr="00B30884">
        <w:rPr>
          <w:rFonts w:ascii="华文仿宋" w:eastAsia="华文仿宋" w:hAnsi="华文仿宋" w:hint="eastAsia"/>
          <w:sz w:val="24"/>
        </w:rPr>
        <w:t>全日制</w:t>
      </w:r>
      <w:r>
        <w:rPr>
          <w:rFonts w:ascii="华文仿宋" w:eastAsia="华文仿宋" w:hAnsi="华文仿宋" w:hint="eastAsia"/>
          <w:sz w:val="24"/>
        </w:rPr>
        <w:t>/非全日制)</w:t>
      </w:r>
      <w:r w:rsidRPr="00B30884">
        <w:rPr>
          <w:rFonts w:ascii="华文仿宋" w:eastAsia="华文仿宋" w:hAnsi="华文仿宋" w:hint="eastAsia"/>
          <w:sz w:val="24"/>
        </w:rPr>
        <w:t>定向就业</w:t>
      </w:r>
      <w:r>
        <w:rPr>
          <w:rFonts w:ascii="华文仿宋" w:eastAsia="华文仿宋" w:hAnsi="华文仿宋" w:hint="eastAsia"/>
          <w:sz w:val="24"/>
        </w:rPr>
        <w:t>硕士研究生</w:t>
      </w:r>
      <w:r w:rsidRPr="00B30884">
        <w:rPr>
          <w:rFonts w:ascii="华文仿宋" w:eastAsia="华文仿宋" w:hAnsi="华文仿宋" w:hint="eastAsia"/>
          <w:sz w:val="24"/>
        </w:rPr>
        <w:t>。</w:t>
      </w:r>
    </w:p>
    <w:p w14:paraId="4F41E961" w14:textId="73792453"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sz w:val="24"/>
        </w:rPr>
        <w:t xml:space="preserve">2. </w:t>
      </w:r>
      <w:r w:rsidR="002E2548" w:rsidRPr="00033618">
        <w:rPr>
          <w:rFonts w:ascii="华文仿宋" w:eastAsia="华文仿宋" w:hAnsi="华文仿宋" w:hint="eastAsia"/>
          <w:sz w:val="24"/>
        </w:rPr>
        <w:t>学费标准为每年</w:t>
      </w:r>
      <w:r w:rsidR="002E2548" w:rsidRPr="00033618">
        <w:rPr>
          <w:rFonts w:ascii="华文仿宋" w:eastAsia="华文仿宋" w:hAnsi="华文仿宋" w:hint="eastAsia"/>
          <w:sz w:val="24"/>
          <w:u w:val="single"/>
        </w:rPr>
        <w:t xml:space="preserve">             </w:t>
      </w:r>
      <w:r w:rsidR="002E2548" w:rsidRPr="00033618">
        <w:rPr>
          <w:rFonts w:ascii="华文仿宋" w:eastAsia="华文仿宋" w:hAnsi="华文仿宋" w:hint="eastAsia"/>
          <w:sz w:val="24"/>
        </w:rPr>
        <w:t>元整，按学制</w:t>
      </w:r>
      <w:r w:rsidR="002E2548" w:rsidRPr="00033618">
        <w:rPr>
          <w:rFonts w:ascii="华文仿宋" w:eastAsia="华文仿宋" w:hAnsi="华文仿宋" w:hint="eastAsia"/>
          <w:sz w:val="24"/>
          <w:u w:val="single"/>
        </w:rPr>
        <w:t xml:space="preserve">    </w:t>
      </w:r>
      <w:r w:rsidR="002E2548" w:rsidRPr="00033618">
        <w:rPr>
          <w:rFonts w:ascii="华文仿宋" w:eastAsia="华文仿宋" w:hAnsi="华文仿宋" w:hint="eastAsia"/>
          <w:sz w:val="24"/>
        </w:rPr>
        <w:t>年缴纳，学费每学年第一学期开学报到前缴纳，</w:t>
      </w:r>
      <w:r w:rsidR="0070681D">
        <w:rPr>
          <w:rFonts w:ascii="华文仿宋" w:eastAsia="华文仿宋" w:hAnsi="华文仿宋" w:hint="eastAsia"/>
          <w:sz w:val="24"/>
        </w:rPr>
        <w:t>丙方</w:t>
      </w:r>
      <w:r w:rsidR="002E2548" w:rsidRPr="00033618">
        <w:rPr>
          <w:rFonts w:ascii="华文仿宋" w:eastAsia="华文仿宋" w:hAnsi="华文仿宋" w:hint="eastAsia"/>
          <w:sz w:val="24"/>
        </w:rPr>
        <w:t>未付清学费不予注册，逾期未能注册者，视为</w:t>
      </w:r>
      <w:r w:rsidR="0070681D">
        <w:rPr>
          <w:rFonts w:ascii="华文仿宋" w:eastAsia="华文仿宋" w:hAnsi="华文仿宋" w:hint="eastAsia"/>
          <w:sz w:val="24"/>
        </w:rPr>
        <w:t>丙方</w:t>
      </w:r>
      <w:r w:rsidR="002E2548" w:rsidRPr="00033618">
        <w:rPr>
          <w:rFonts w:ascii="华文仿宋" w:eastAsia="华文仿宋" w:hAnsi="华文仿宋" w:hint="eastAsia"/>
          <w:sz w:val="24"/>
        </w:rPr>
        <w:t>放弃学籍，按退学处理。</w:t>
      </w:r>
    </w:p>
    <w:p w14:paraId="4ED7C808" w14:textId="77777777"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3</w:t>
      </w:r>
      <w:r>
        <w:rPr>
          <w:rFonts w:ascii="华文仿宋" w:eastAsia="华文仿宋" w:hAnsi="华文仿宋"/>
          <w:sz w:val="24"/>
        </w:rPr>
        <w:t xml:space="preserve">. </w:t>
      </w:r>
      <w:r w:rsidR="00436DAD" w:rsidRPr="00033618">
        <w:rPr>
          <w:rFonts w:ascii="华文仿宋" w:eastAsia="华文仿宋" w:hAnsi="华文仿宋" w:hint="eastAsia"/>
          <w:sz w:val="24"/>
        </w:rPr>
        <w:t>丙方须按甲方规定时间到校报到，因特殊原因不能按时入学报到者，须以书面形式向甲方请假说明。无故逾期两周不报到者，甲方有权取消其入学资格。</w:t>
      </w:r>
    </w:p>
    <w:p w14:paraId="261BD47D" w14:textId="77777777"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4</w:t>
      </w:r>
      <w:r>
        <w:rPr>
          <w:rFonts w:ascii="华文仿宋" w:eastAsia="华文仿宋" w:hAnsi="华文仿宋"/>
          <w:sz w:val="24"/>
        </w:rPr>
        <w:t xml:space="preserve">. </w:t>
      </w:r>
      <w:r w:rsidR="0007632E" w:rsidRPr="00033618">
        <w:rPr>
          <w:rFonts w:ascii="华文仿宋" w:eastAsia="华文仿宋" w:hAnsi="华文仿宋"/>
          <w:sz w:val="24"/>
        </w:rPr>
        <w:t>丙方</w:t>
      </w:r>
      <w:r w:rsidR="0007632E" w:rsidRPr="00033618">
        <w:rPr>
          <w:rFonts w:ascii="华文仿宋" w:eastAsia="华文仿宋" w:hAnsi="华文仿宋" w:hint="eastAsia"/>
          <w:sz w:val="24"/>
        </w:rPr>
        <w:t>在读</w:t>
      </w:r>
      <w:r w:rsidR="0007632E" w:rsidRPr="00033618">
        <w:rPr>
          <w:rFonts w:ascii="华文仿宋" w:eastAsia="华文仿宋" w:hAnsi="华文仿宋"/>
          <w:sz w:val="24"/>
        </w:rPr>
        <w:t>期间</w:t>
      </w:r>
      <w:r w:rsidR="0007632E" w:rsidRPr="00033618">
        <w:rPr>
          <w:rFonts w:ascii="华文仿宋" w:eastAsia="华文仿宋" w:hAnsi="华文仿宋" w:hint="eastAsia"/>
          <w:sz w:val="24"/>
        </w:rPr>
        <w:t>，应遵守国家法律法规和甲方的有关规章制度。若有违反，甲方将依据相关</w:t>
      </w:r>
      <w:r w:rsidR="0007632E" w:rsidRPr="00033618">
        <w:rPr>
          <w:rFonts w:ascii="华文仿宋" w:eastAsia="华文仿宋" w:hAnsi="华文仿宋"/>
          <w:sz w:val="24"/>
        </w:rPr>
        <w:t>规定</w:t>
      </w:r>
      <w:r w:rsidR="0007632E" w:rsidRPr="00033618">
        <w:rPr>
          <w:rFonts w:ascii="华文仿宋" w:eastAsia="华文仿宋" w:hAnsi="华文仿宋" w:hint="eastAsia"/>
          <w:sz w:val="24"/>
        </w:rPr>
        <w:t>严肃处理。</w:t>
      </w:r>
    </w:p>
    <w:p w14:paraId="033930CE" w14:textId="77777777"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5</w:t>
      </w:r>
      <w:r>
        <w:rPr>
          <w:rFonts w:ascii="华文仿宋" w:eastAsia="华文仿宋" w:hAnsi="华文仿宋"/>
          <w:sz w:val="24"/>
        </w:rPr>
        <w:t xml:space="preserve">. </w:t>
      </w:r>
      <w:r w:rsidR="002E2548" w:rsidRPr="00033618">
        <w:rPr>
          <w:rFonts w:ascii="华文仿宋" w:eastAsia="华文仿宋" w:hAnsi="华文仿宋" w:hint="eastAsia"/>
          <w:sz w:val="24"/>
        </w:rPr>
        <w:t>丙方应自觉遵守学术规范和学术道德，不抄袭、剽窃、篡改他人科研成果和数据；丙方在读期间所取得的研究成果</w:t>
      </w:r>
      <w:r w:rsidR="002E2548" w:rsidRPr="00033618">
        <w:rPr>
          <w:rFonts w:ascii="华文仿宋" w:eastAsia="华文仿宋" w:hAnsi="华文仿宋"/>
          <w:sz w:val="24"/>
        </w:rPr>
        <w:t>的</w:t>
      </w:r>
      <w:r w:rsidR="002E2548" w:rsidRPr="00033618">
        <w:rPr>
          <w:rFonts w:ascii="华文仿宋" w:eastAsia="华文仿宋" w:hAnsi="华文仿宋" w:hint="eastAsia"/>
          <w:sz w:val="24"/>
        </w:rPr>
        <w:t>知识产权归甲方所有。</w:t>
      </w:r>
    </w:p>
    <w:p w14:paraId="7E4B3A63" w14:textId="77777777"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6</w:t>
      </w:r>
      <w:r>
        <w:rPr>
          <w:rFonts w:ascii="华文仿宋" w:eastAsia="华文仿宋" w:hAnsi="华文仿宋"/>
          <w:sz w:val="24"/>
        </w:rPr>
        <w:t xml:space="preserve">. </w:t>
      </w:r>
      <w:r w:rsidR="0000506C" w:rsidRPr="00033618">
        <w:rPr>
          <w:rFonts w:ascii="华文仿宋" w:eastAsia="华文仿宋" w:hAnsi="华文仿宋" w:hint="eastAsia"/>
          <w:sz w:val="24"/>
        </w:rPr>
        <w:t>丙方毕业后回乙方单位工作。鉴于在读期间丙方与乙方之间存在着人事关系或者劳动关系并且丙方毕业后仍需回到乙方单位工作，因此丙方在读期间的档案、工资关系由乙方保存，工资、公费医疗或</w:t>
      </w:r>
      <w:r w:rsidR="0000506C" w:rsidRPr="00033618">
        <w:rPr>
          <w:rFonts w:ascii="华文仿宋" w:eastAsia="华文仿宋" w:hAnsi="华文仿宋"/>
          <w:sz w:val="24"/>
        </w:rPr>
        <w:t>医保</w:t>
      </w:r>
      <w:r w:rsidR="0000506C" w:rsidRPr="00033618">
        <w:rPr>
          <w:rFonts w:ascii="华文仿宋" w:eastAsia="华文仿宋" w:hAnsi="华文仿宋" w:hint="eastAsia"/>
          <w:sz w:val="24"/>
        </w:rPr>
        <w:t>由乙方解决。</w:t>
      </w:r>
    </w:p>
    <w:p w14:paraId="49953490" w14:textId="77777777"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7</w:t>
      </w:r>
      <w:r>
        <w:rPr>
          <w:rFonts w:ascii="华文仿宋" w:eastAsia="华文仿宋" w:hAnsi="华文仿宋"/>
          <w:sz w:val="24"/>
        </w:rPr>
        <w:t xml:space="preserve">. </w:t>
      </w:r>
      <w:r w:rsidR="0007632E" w:rsidRPr="00033618">
        <w:rPr>
          <w:rFonts w:ascii="华文仿宋" w:eastAsia="华文仿宋" w:hAnsi="华文仿宋" w:hint="eastAsia"/>
          <w:sz w:val="24"/>
        </w:rPr>
        <w:t>本协议有效期内，甲方有关培养过程的任何规定均视为有效，丙方须严格遵守。</w:t>
      </w:r>
    </w:p>
    <w:p w14:paraId="1A4D1925" w14:textId="1ADBB8D0"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8</w:t>
      </w:r>
      <w:r>
        <w:rPr>
          <w:rFonts w:ascii="华文仿宋" w:eastAsia="华文仿宋" w:hAnsi="华文仿宋"/>
          <w:sz w:val="24"/>
        </w:rPr>
        <w:t xml:space="preserve">. </w:t>
      </w:r>
      <w:r w:rsidR="005016E2" w:rsidRPr="00033618">
        <w:rPr>
          <w:rFonts w:ascii="华文仿宋" w:eastAsia="华文仿宋" w:hAnsi="华文仿宋" w:hint="eastAsia"/>
          <w:sz w:val="24"/>
        </w:rPr>
        <w:t>丙方不执行本协议，或者丙方与乙方之间的人事、劳动争议</w:t>
      </w:r>
      <w:r w:rsidR="00473209">
        <w:rPr>
          <w:rFonts w:ascii="华文仿宋" w:eastAsia="华文仿宋" w:hAnsi="华文仿宋" w:hint="eastAsia"/>
          <w:sz w:val="24"/>
        </w:rPr>
        <w:t>等</w:t>
      </w:r>
      <w:r w:rsidR="005016E2" w:rsidRPr="00033618">
        <w:rPr>
          <w:rFonts w:ascii="华文仿宋" w:eastAsia="华文仿宋" w:hAnsi="华文仿宋" w:hint="eastAsia"/>
          <w:sz w:val="24"/>
        </w:rPr>
        <w:t>影响到甲方对硕士研究生的教学、</w:t>
      </w:r>
      <w:r w:rsidR="005016E2" w:rsidRPr="00033618">
        <w:rPr>
          <w:rFonts w:ascii="华文仿宋" w:eastAsia="华文仿宋" w:hAnsi="华文仿宋"/>
          <w:sz w:val="24"/>
        </w:rPr>
        <w:t>管理</w:t>
      </w:r>
      <w:r w:rsidR="005016E2" w:rsidRPr="00033618">
        <w:rPr>
          <w:rFonts w:ascii="华文仿宋" w:eastAsia="华文仿宋" w:hAnsi="华文仿宋" w:hint="eastAsia"/>
          <w:sz w:val="24"/>
        </w:rPr>
        <w:t>工作时，甲方有权停止对</w:t>
      </w:r>
      <w:r w:rsidR="005016E2" w:rsidRPr="00033618">
        <w:rPr>
          <w:rFonts w:ascii="华文仿宋" w:eastAsia="华文仿宋" w:hAnsi="华文仿宋"/>
          <w:sz w:val="24"/>
        </w:rPr>
        <w:t>丙方的</w:t>
      </w:r>
      <w:r w:rsidR="005016E2" w:rsidRPr="00033618">
        <w:rPr>
          <w:rFonts w:ascii="华文仿宋" w:eastAsia="华文仿宋" w:hAnsi="华文仿宋" w:hint="eastAsia"/>
          <w:sz w:val="24"/>
        </w:rPr>
        <w:t>培养。</w:t>
      </w:r>
    </w:p>
    <w:p w14:paraId="70FEE702" w14:textId="77777777" w:rsidR="00033618"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hint="eastAsia"/>
          <w:sz w:val="24"/>
        </w:rPr>
        <w:t>9</w:t>
      </w:r>
      <w:r>
        <w:rPr>
          <w:rFonts w:ascii="华文仿宋" w:eastAsia="华文仿宋" w:hAnsi="华文仿宋"/>
          <w:sz w:val="24"/>
        </w:rPr>
        <w:t xml:space="preserve">. </w:t>
      </w:r>
      <w:r w:rsidR="005016E2" w:rsidRPr="00033618">
        <w:rPr>
          <w:rFonts w:ascii="华文仿宋" w:eastAsia="华文仿宋" w:hAnsi="华文仿宋" w:hint="eastAsia"/>
          <w:sz w:val="24"/>
        </w:rPr>
        <w:t>协议未尽事宜，由三方协商确定。</w:t>
      </w:r>
    </w:p>
    <w:p w14:paraId="3CEC57CB" w14:textId="40B5E554" w:rsidR="0007632E" w:rsidRPr="00B30884" w:rsidRDefault="00033618" w:rsidP="00033618">
      <w:pPr>
        <w:spacing w:line="0" w:lineRule="atLeast"/>
        <w:ind w:firstLineChars="177" w:firstLine="425"/>
        <w:rPr>
          <w:rFonts w:ascii="华文仿宋" w:eastAsia="华文仿宋" w:hAnsi="华文仿宋"/>
          <w:sz w:val="24"/>
        </w:rPr>
      </w:pPr>
      <w:r>
        <w:rPr>
          <w:rFonts w:ascii="华文仿宋" w:eastAsia="华文仿宋" w:hAnsi="华文仿宋"/>
          <w:sz w:val="24"/>
        </w:rPr>
        <w:t xml:space="preserve">10. </w:t>
      </w:r>
      <w:r w:rsidR="005016E2" w:rsidRPr="00B30884">
        <w:rPr>
          <w:rFonts w:ascii="华文仿宋" w:eastAsia="华文仿宋" w:hAnsi="华文仿宋" w:hint="eastAsia"/>
          <w:sz w:val="24"/>
        </w:rPr>
        <w:t>本协议书一式三份，甲、乙、丙</w:t>
      </w:r>
      <w:r w:rsidR="005016E2" w:rsidRPr="00B30884">
        <w:rPr>
          <w:rFonts w:ascii="华文仿宋" w:eastAsia="华文仿宋" w:hAnsi="华文仿宋"/>
          <w:sz w:val="24"/>
        </w:rPr>
        <w:t>三</w:t>
      </w:r>
      <w:r w:rsidR="005016E2" w:rsidRPr="00B30884">
        <w:rPr>
          <w:rFonts w:ascii="华文仿宋" w:eastAsia="华文仿宋" w:hAnsi="华文仿宋" w:hint="eastAsia"/>
          <w:sz w:val="24"/>
        </w:rPr>
        <w:t>方各存一份，经甲、乙</w:t>
      </w:r>
      <w:r w:rsidR="00CE62BF">
        <w:rPr>
          <w:rFonts w:ascii="华文仿宋" w:eastAsia="华文仿宋" w:hAnsi="华文仿宋" w:hint="eastAsia"/>
          <w:sz w:val="24"/>
        </w:rPr>
        <w:t>两</w:t>
      </w:r>
      <w:r w:rsidR="005016E2" w:rsidRPr="00B30884">
        <w:rPr>
          <w:rFonts w:ascii="华文仿宋" w:eastAsia="华文仿宋" w:hAnsi="华文仿宋" w:hint="eastAsia"/>
          <w:sz w:val="24"/>
        </w:rPr>
        <w:t>方负责人签字并加盖单位公章</w:t>
      </w:r>
      <w:r w:rsidR="00CE62BF">
        <w:rPr>
          <w:rFonts w:ascii="华文仿宋" w:eastAsia="华文仿宋" w:hAnsi="华文仿宋" w:hint="eastAsia"/>
          <w:sz w:val="24"/>
        </w:rPr>
        <w:t>，丙</w:t>
      </w:r>
      <w:r w:rsidR="00CE62BF" w:rsidRPr="00B30884">
        <w:rPr>
          <w:rFonts w:ascii="华文仿宋" w:eastAsia="华文仿宋" w:hAnsi="华文仿宋" w:hint="eastAsia"/>
          <w:sz w:val="24"/>
        </w:rPr>
        <w:t>方签字</w:t>
      </w:r>
      <w:r w:rsidR="00573F74" w:rsidRPr="00B30884">
        <w:rPr>
          <w:rFonts w:ascii="华文仿宋" w:eastAsia="华文仿宋" w:hAnsi="华文仿宋" w:hint="eastAsia"/>
          <w:sz w:val="24"/>
        </w:rPr>
        <w:t>后</w:t>
      </w:r>
      <w:r w:rsidR="005016E2" w:rsidRPr="00B30884">
        <w:rPr>
          <w:rFonts w:ascii="华文仿宋" w:eastAsia="华文仿宋" w:hAnsi="华文仿宋" w:hint="eastAsia"/>
          <w:sz w:val="24"/>
        </w:rPr>
        <w:t>生效</w:t>
      </w:r>
      <w:r w:rsidR="003A601C">
        <w:rPr>
          <w:rFonts w:ascii="华文仿宋" w:eastAsia="华文仿宋" w:hAnsi="华文仿宋" w:hint="eastAsia"/>
          <w:sz w:val="24"/>
        </w:rPr>
        <w:t>。</w:t>
      </w:r>
      <w:r w:rsidR="00244EA0">
        <w:rPr>
          <w:rFonts w:ascii="华文仿宋" w:eastAsia="华文仿宋" w:hAnsi="华文仿宋" w:hint="eastAsia"/>
          <w:sz w:val="24"/>
        </w:rPr>
        <w:t>甲方取消丙方</w:t>
      </w:r>
      <w:r w:rsidR="003A601C">
        <w:rPr>
          <w:rFonts w:ascii="华文仿宋" w:eastAsia="华文仿宋" w:hAnsi="华文仿宋" w:hint="eastAsia"/>
          <w:sz w:val="24"/>
        </w:rPr>
        <w:t>入</w:t>
      </w:r>
      <w:r w:rsidR="00244EA0" w:rsidRPr="00BB043D">
        <w:rPr>
          <w:rFonts w:ascii="华文仿宋" w:eastAsia="华文仿宋" w:hAnsi="华文仿宋" w:hint="eastAsia"/>
          <w:sz w:val="24"/>
        </w:rPr>
        <w:t>学资格</w:t>
      </w:r>
      <w:r w:rsidR="00244EA0">
        <w:rPr>
          <w:rFonts w:ascii="华文仿宋" w:eastAsia="华文仿宋" w:hAnsi="华文仿宋" w:hint="eastAsia"/>
          <w:sz w:val="24"/>
        </w:rPr>
        <w:t>、甲方将丙方</w:t>
      </w:r>
      <w:r w:rsidR="00244EA0" w:rsidRPr="00BB043D">
        <w:rPr>
          <w:rFonts w:ascii="华文仿宋" w:eastAsia="华文仿宋" w:hAnsi="华文仿宋" w:hint="eastAsia"/>
          <w:sz w:val="24"/>
        </w:rPr>
        <w:t>按退学处理</w:t>
      </w:r>
      <w:r w:rsidR="00244EA0">
        <w:rPr>
          <w:rFonts w:ascii="华文仿宋" w:eastAsia="华文仿宋" w:hAnsi="华文仿宋" w:hint="eastAsia"/>
          <w:sz w:val="24"/>
        </w:rPr>
        <w:t>、甲方开除丙方或丙方</w:t>
      </w:r>
      <w:r w:rsidR="005016E2" w:rsidRPr="00B30884">
        <w:rPr>
          <w:rFonts w:ascii="华文仿宋" w:eastAsia="华文仿宋" w:hAnsi="华文仿宋" w:hint="eastAsia"/>
          <w:sz w:val="24"/>
        </w:rPr>
        <w:t>办理完毕业离校手续终止。</w:t>
      </w:r>
    </w:p>
    <w:p w14:paraId="51F0DD10" w14:textId="77777777" w:rsidR="00BF6546" w:rsidRPr="002D0E5F" w:rsidRDefault="00BF6546" w:rsidP="002D0E5F">
      <w:pPr>
        <w:pStyle w:val="a8"/>
        <w:spacing w:line="360" w:lineRule="atLeast"/>
        <w:ind w:left="7560" w:hangingChars="3600" w:hanging="7560"/>
        <w:jc w:val="center"/>
        <w:rPr>
          <w:rFonts w:ascii="Times New Roman" w:hAnsi="Times New Roman" w:cs="Times New Roman"/>
          <w:sz w:val="21"/>
          <w:szCs w:val="21"/>
        </w:rPr>
      </w:pPr>
      <w:r w:rsidRPr="009101BA">
        <w:rPr>
          <w:rFonts w:ascii="Times New Roman" w:hAnsi="Times New Roman" w:cs="Times New Roman" w:hint="eastAsia"/>
          <w:sz w:val="21"/>
          <w:szCs w:val="21"/>
        </w:rPr>
        <w:t>甲方</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章</w:t>
      </w:r>
      <w:r>
        <w:rPr>
          <w:rFonts w:ascii="Times New Roman" w:hAnsi="Times New Roman" w:cs="Times New Roman" w:hint="eastAsia"/>
          <w:sz w:val="21"/>
          <w:szCs w:val="21"/>
        </w:rPr>
        <w:t xml:space="preserve">)                       </w:t>
      </w:r>
      <w:r>
        <w:rPr>
          <w:rFonts w:ascii="Times New Roman" w:hAnsi="Times New Roman" w:cs="Times New Roman" w:hint="eastAsia"/>
          <w:sz w:val="21"/>
          <w:szCs w:val="21"/>
        </w:rPr>
        <w:t>乙</w:t>
      </w:r>
      <w:r w:rsidRPr="009101BA">
        <w:rPr>
          <w:rFonts w:ascii="Times New Roman" w:hAnsi="Times New Roman" w:cs="Times New Roman" w:hint="eastAsia"/>
          <w:sz w:val="21"/>
          <w:szCs w:val="21"/>
        </w:rPr>
        <w:t>方</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章</w:t>
      </w:r>
      <w:r>
        <w:rPr>
          <w:rFonts w:ascii="Times New Roman" w:hAnsi="Times New Roman" w:cs="Times New Roman" w:hint="eastAsia"/>
          <w:sz w:val="21"/>
          <w:szCs w:val="21"/>
        </w:rPr>
        <w:t xml:space="preserve">)                    </w:t>
      </w:r>
      <w:r w:rsidR="002D0E5F" w:rsidRPr="00B30884">
        <w:rPr>
          <w:rFonts w:ascii="Times New Roman" w:hAnsi="Times New Roman" w:cs="Times New Roman" w:hint="eastAsia"/>
          <w:sz w:val="21"/>
          <w:szCs w:val="21"/>
        </w:rPr>
        <w:t>丙方（签字）</w:t>
      </w:r>
    </w:p>
    <w:p w14:paraId="205D923F" w14:textId="77777777" w:rsidR="00BF6546" w:rsidRPr="009101BA" w:rsidRDefault="00BF6546" w:rsidP="00BF6546">
      <w:pPr>
        <w:pStyle w:val="a8"/>
        <w:spacing w:line="360" w:lineRule="atLeast"/>
        <w:rPr>
          <w:rFonts w:ascii="Times New Roman" w:hAnsi="Times New Roman" w:cs="Times New Roman"/>
          <w:sz w:val="21"/>
          <w:szCs w:val="21"/>
        </w:rPr>
      </w:pPr>
    </w:p>
    <w:p w14:paraId="40C02FC9" w14:textId="77777777" w:rsidR="00BF6546" w:rsidRPr="009101BA" w:rsidRDefault="00BF6546" w:rsidP="00BF6546">
      <w:pPr>
        <w:pStyle w:val="a8"/>
        <w:spacing w:line="360" w:lineRule="atLeast"/>
        <w:rPr>
          <w:rFonts w:ascii="Times New Roman" w:hAnsi="Times New Roman" w:cs="Times New Roman"/>
          <w:sz w:val="21"/>
          <w:szCs w:val="21"/>
        </w:rPr>
      </w:pPr>
      <w:r w:rsidRPr="009101BA">
        <w:rPr>
          <w:rFonts w:ascii="Times New Roman" w:hAnsi="Times New Roman" w:cs="Times New Roman" w:hint="eastAsia"/>
          <w:sz w:val="21"/>
          <w:szCs w:val="21"/>
        </w:rPr>
        <w:t>负责人</w:t>
      </w:r>
      <w:r w:rsidRPr="009101BA">
        <w:rPr>
          <w:rFonts w:ascii="Times New Roman" w:hAnsi="Times New Roman" w:cs="Times New Roman" w:hint="eastAsia"/>
          <w:sz w:val="21"/>
          <w:szCs w:val="21"/>
        </w:rPr>
        <w:t>(</w:t>
      </w:r>
      <w:r w:rsidRPr="009101BA">
        <w:rPr>
          <w:rFonts w:ascii="Times New Roman" w:hAnsi="Times New Roman" w:cs="Times New Roman" w:hint="eastAsia"/>
          <w:sz w:val="21"/>
          <w:szCs w:val="21"/>
        </w:rPr>
        <w:t>签章</w:t>
      </w:r>
      <w:r w:rsidRPr="009101BA">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9101BA">
        <w:rPr>
          <w:rFonts w:ascii="Times New Roman" w:hAnsi="Times New Roman" w:cs="Times New Roman" w:hint="eastAsia"/>
          <w:sz w:val="21"/>
          <w:szCs w:val="21"/>
        </w:rPr>
        <w:t>负责人</w:t>
      </w:r>
      <w:r w:rsidRPr="009101BA">
        <w:rPr>
          <w:rFonts w:ascii="Times New Roman" w:hAnsi="Times New Roman" w:cs="Times New Roman" w:hint="eastAsia"/>
          <w:sz w:val="21"/>
          <w:szCs w:val="21"/>
        </w:rPr>
        <w:t>(</w:t>
      </w:r>
      <w:r w:rsidRPr="009101BA">
        <w:rPr>
          <w:rFonts w:ascii="Times New Roman" w:hAnsi="Times New Roman" w:cs="Times New Roman" w:hint="eastAsia"/>
          <w:sz w:val="21"/>
          <w:szCs w:val="21"/>
        </w:rPr>
        <w:t>签章</w:t>
      </w:r>
      <w:r w:rsidRPr="009101BA">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14:paraId="27F61500" w14:textId="77777777" w:rsidR="00BF6546" w:rsidRDefault="00BF6546" w:rsidP="00BF6546">
      <w:pPr>
        <w:pStyle w:val="a8"/>
        <w:spacing w:line="360" w:lineRule="atLeast"/>
        <w:ind w:firstLineChars="50" w:firstLine="105"/>
        <w:rPr>
          <w:rFonts w:ascii="Times New Roman" w:hAnsi="Times New Roman" w:cs="Times New Roman"/>
          <w:sz w:val="21"/>
          <w:szCs w:val="21"/>
        </w:rPr>
      </w:pPr>
    </w:p>
    <w:p w14:paraId="269078D1" w14:textId="77777777" w:rsidR="00BF6546" w:rsidRPr="009101BA" w:rsidRDefault="00BF6546" w:rsidP="00BF6546">
      <w:pPr>
        <w:pStyle w:val="a8"/>
        <w:spacing w:line="360" w:lineRule="atLeast"/>
        <w:rPr>
          <w:rFonts w:ascii="Times New Roman" w:hAnsi="Times New Roman" w:cs="Times New Roman"/>
          <w:sz w:val="21"/>
          <w:szCs w:val="21"/>
        </w:rPr>
      </w:pPr>
      <w:r>
        <w:rPr>
          <w:rFonts w:ascii="Times New Roman" w:hAnsi="Times New Roman" w:cs="Times New Roman" w:hint="eastAsia"/>
          <w:sz w:val="21"/>
          <w:szCs w:val="21"/>
        </w:rPr>
        <w:t>年</w:t>
      </w:r>
      <w:r>
        <w:rPr>
          <w:rFonts w:ascii="Times New Roman" w:hAnsi="Times New Roman" w:cs="Times New Roman" w:hint="eastAsia"/>
          <w:sz w:val="21"/>
          <w:szCs w:val="21"/>
        </w:rPr>
        <w:t xml:space="preserve">   </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w:t>
      </w:r>
      <w:r>
        <w:rPr>
          <w:rFonts w:ascii="Times New Roman" w:hAnsi="Times New Roman" w:cs="Times New Roman" w:hint="eastAsia"/>
          <w:sz w:val="21"/>
          <w:szCs w:val="21"/>
        </w:rPr>
        <w:t>日</w:t>
      </w:r>
      <w:r>
        <w:rPr>
          <w:rFonts w:ascii="Times New Roman" w:hAnsi="Times New Roman" w:cs="Times New Roman" w:hint="eastAsia"/>
          <w:sz w:val="21"/>
          <w:szCs w:val="21"/>
        </w:rPr>
        <w:t xml:space="preserve">                      </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w:t>
      </w:r>
      <w:r>
        <w:rPr>
          <w:rFonts w:ascii="Times New Roman" w:hAnsi="Times New Roman" w:cs="Times New Roman" w:hint="eastAsia"/>
          <w:sz w:val="21"/>
          <w:szCs w:val="21"/>
        </w:rPr>
        <w:t>日</w:t>
      </w:r>
      <w:r>
        <w:rPr>
          <w:rFonts w:ascii="Times New Roman" w:hAnsi="Times New Roman" w:cs="Times New Roman" w:hint="eastAsia"/>
          <w:sz w:val="21"/>
          <w:szCs w:val="21"/>
        </w:rPr>
        <w:t xml:space="preserve">                   </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w:t>
      </w:r>
      <w:r>
        <w:rPr>
          <w:rFonts w:ascii="Times New Roman" w:hAnsi="Times New Roman" w:cs="Times New Roman" w:hint="eastAsia"/>
          <w:sz w:val="21"/>
          <w:szCs w:val="21"/>
        </w:rPr>
        <w:t>日</w:t>
      </w:r>
    </w:p>
    <w:p w14:paraId="0F77BF46" w14:textId="77777777" w:rsidR="00BF6546" w:rsidRDefault="00BF6546" w:rsidP="00BF6546">
      <w:pPr>
        <w:pStyle w:val="a8"/>
        <w:spacing w:line="360" w:lineRule="atLeast"/>
        <w:rPr>
          <w:rFonts w:ascii="Times New Roman" w:hAnsi="Times New Roman" w:cs="Times New Roman"/>
          <w:sz w:val="18"/>
          <w:szCs w:val="18"/>
        </w:rPr>
      </w:pPr>
    </w:p>
    <w:sectPr w:rsidR="00BF6546" w:rsidSect="00BF6546">
      <w:pgSz w:w="11906" w:h="16838"/>
      <w:pgMar w:top="567"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4433" w14:textId="77777777" w:rsidR="00597198" w:rsidRDefault="00597198" w:rsidP="00BF6546">
      <w:r>
        <w:separator/>
      </w:r>
    </w:p>
  </w:endnote>
  <w:endnote w:type="continuationSeparator" w:id="0">
    <w:p w14:paraId="5B84561A" w14:textId="77777777" w:rsidR="00597198" w:rsidRDefault="00597198" w:rsidP="00BF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仿宋">
    <w:altName w:val="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A65F" w14:textId="77777777" w:rsidR="00597198" w:rsidRDefault="00597198" w:rsidP="00BF6546">
      <w:r>
        <w:separator/>
      </w:r>
    </w:p>
  </w:footnote>
  <w:footnote w:type="continuationSeparator" w:id="0">
    <w:p w14:paraId="298BF209" w14:textId="77777777" w:rsidR="00597198" w:rsidRDefault="00597198" w:rsidP="00BF6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10D6A"/>
    <w:multiLevelType w:val="hybridMultilevel"/>
    <w:tmpl w:val="A0962CAA"/>
    <w:lvl w:ilvl="0" w:tplc="C4B00FDC">
      <w:start w:val="2"/>
      <w:numFmt w:val="decimal"/>
      <w:lvlText w:val="%1、"/>
      <w:lvlJc w:val="left"/>
      <w:pPr>
        <w:ind w:left="1212" w:hanging="360"/>
      </w:pPr>
      <w:rPr>
        <w:rFonts w:hint="default"/>
      </w:rPr>
    </w:lvl>
    <w:lvl w:ilvl="1" w:tplc="04090019" w:tentative="1">
      <w:start w:val="1"/>
      <w:numFmt w:val="lowerLetter"/>
      <w:lvlText w:val="%2)"/>
      <w:lvlJc w:val="left"/>
      <w:pPr>
        <w:ind w:left="1747" w:hanging="420"/>
      </w:pPr>
    </w:lvl>
    <w:lvl w:ilvl="2" w:tplc="0409001B" w:tentative="1">
      <w:start w:val="1"/>
      <w:numFmt w:val="lowerRoman"/>
      <w:lvlText w:val="%3."/>
      <w:lvlJc w:val="right"/>
      <w:pPr>
        <w:ind w:left="2167" w:hanging="420"/>
      </w:pPr>
    </w:lvl>
    <w:lvl w:ilvl="3" w:tplc="0409000F" w:tentative="1">
      <w:start w:val="1"/>
      <w:numFmt w:val="decimal"/>
      <w:lvlText w:val="%4."/>
      <w:lvlJc w:val="left"/>
      <w:pPr>
        <w:ind w:left="2587" w:hanging="420"/>
      </w:pPr>
    </w:lvl>
    <w:lvl w:ilvl="4" w:tplc="04090019" w:tentative="1">
      <w:start w:val="1"/>
      <w:numFmt w:val="lowerLetter"/>
      <w:lvlText w:val="%5)"/>
      <w:lvlJc w:val="left"/>
      <w:pPr>
        <w:ind w:left="3007" w:hanging="420"/>
      </w:pPr>
    </w:lvl>
    <w:lvl w:ilvl="5" w:tplc="0409001B" w:tentative="1">
      <w:start w:val="1"/>
      <w:numFmt w:val="lowerRoman"/>
      <w:lvlText w:val="%6."/>
      <w:lvlJc w:val="right"/>
      <w:pPr>
        <w:ind w:left="3427" w:hanging="420"/>
      </w:pPr>
    </w:lvl>
    <w:lvl w:ilvl="6" w:tplc="0409000F" w:tentative="1">
      <w:start w:val="1"/>
      <w:numFmt w:val="decimal"/>
      <w:lvlText w:val="%7."/>
      <w:lvlJc w:val="left"/>
      <w:pPr>
        <w:ind w:left="3847" w:hanging="420"/>
      </w:pPr>
    </w:lvl>
    <w:lvl w:ilvl="7" w:tplc="04090019" w:tentative="1">
      <w:start w:val="1"/>
      <w:numFmt w:val="lowerLetter"/>
      <w:lvlText w:val="%8)"/>
      <w:lvlJc w:val="left"/>
      <w:pPr>
        <w:ind w:left="4267" w:hanging="420"/>
      </w:pPr>
    </w:lvl>
    <w:lvl w:ilvl="8" w:tplc="0409001B" w:tentative="1">
      <w:start w:val="1"/>
      <w:numFmt w:val="lowerRoman"/>
      <w:lvlText w:val="%9."/>
      <w:lvlJc w:val="right"/>
      <w:pPr>
        <w:ind w:left="4687" w:hanging="420"/>
      </w:pPr>
    </w:lvl>
  </w:abstractNum>
  <w:abstractNum w:abstractNumId="1" w15:restartNumberingAfterBreak="0">
    <w:nsid w:val="75FD3AEA"/>
    <w:multiLevelType w:val="hybridMultilevel"/>
    <w:tmpl w:val="E72E4DE2"/>
    <w:lvl w:ilvl="0" w:tplc="C4B00FDC">
      <w:start w:val="2"/>
      <w:numFmt w:val="decimal"/>
      <w:lvlText w:val="%1、"/>
      <w:lvlJc w:val="left"/>
      <w:pPr>
        <w:ind w:left="3762"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325888658">
    <w:abstractNumId w:val="0"/>
  </w:num>
  <w:num w:numId="2" w16cid:durableId="8002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46"/>
    <w:rsid w:val="0000506C"/>
    <w:rsid w:val="00033618"/>
    <w:rsid w:val="00043B87"/>
    <w:rsid w:val="00061D3E"/>
    <w:rsid w:val="0007632E"/>
    <w:rsid w:val="00091037"/>
    <w:rsid w:val="000B27AC"/>
    <w:rsid w:val="000E29A4"/>
    <w:rsid w:val="000F7280"/>
    <w:rsid w:val="00104D9C"/>
    <w:rsid w:val="00175B79"/>
    <w:rsid w:val="001A4518"/>
    <w:rsid w:val="001D1932"/>
    <w:rsid w:val="00244EA0"/>
    <w:rsid w:val="002A3D8F"/>
    <w:rsid w:val="002A6E27"/>
    <w:rsid w:val="002B3AF3"/>
    <w:rsid w:val="002D0E5F"/>
    <w:rsid w:val="002E2548"/>
    <w:rsid w:val="002F13EE"/>
    <w:rsid w:val="00320C9D"/>
    <w:rsid w:val="003627BC"/>
    <w:rsid w:val="00370847"/>
    <w:rsid w:val="003A601C"/>
    <w:rsid w:val="003B6B45"/>
    <w:rsid w:val="003D4FA5"/>
    <w:rsid w:val="004057B4"/>
    <w:rsid w:val="004139BC"/>
    <w:rsid w:val="00436DAD"/>
    <w:rsid w:val="00472EAA"/>
    <w:rsid w:val="00473209"/>
    <w:rsid w:val="00480F34"/>
    <w:rsid w:val="005016E2"/>
    <w:rsid w:val="00524F24"/>
    <w:rsid w:val="00551E41"/>
    <w:rsid w:val="00573F74"/>
    <w:rsid w:val="00597198"/>
    <w:rsid w:val="005E09C7"/>
    <w:rsid w:val="00652F38"/>
    <w:rsid w:val="00693FA4"/>
    <w:rsid w:val="00695EE2"/>
    <w:rsid w:val="0070681D"/>
    <w:rsid w:val="00713394"/>
    <w:rsid w:val="007313BF"/>
    <w:rsid w:val="007C37E3"/>
    <w:rsid w:val="008C1375"/>
    <w:rsid w:val="00911CD1"/>
    <w:rsid w:val="00934ADD"/>
    <w:rsid w:val="00944733"/>
    <w:rsid w:val="009D3117"/>
    <w:rsid w:val="00A30A19"/>
    <w:rsid w:val="00A44551"/>
    <w:rsid w:val="00A52A87"/>
    <w:rsid w:val="00A81536"/>
    <w:rsid w:val="00BA7799"/>
    <w:rsid w:val="00BF6546"/>
    <w:rsid w:val="00C06E16"/>
    <w:rsid w:val="00CE62BF"/>
    <w:rsid w:val="00D51724"/>
    <w:rsid w:val="00D85C65"/>
    <w:rsid w:val="00DA02A8"/>
    <w:rsid w:val="00DC2A07"/>
    <w:rsid w:val="00DD201D"/>
    <w:rsid w:val="00E90322"/>
    <w:rsid w:val="00F45D6E"/>
    <w:rsid w:val="00F94157"/>
    <w:rsid w:val="00FC2F66"/>
    <w:rsid w:val="00FF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FEB8"/>
  <w15:docId w15:val="{42E33315-47EE-42AF-A776-06AD743F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F65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5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F6546"/>
    <w:rPr>
      <w:sz w:val="18"/>
      <w:szCs w:val="18"/>
    </w:rPr>
  </w:style>
  <w:style w:type="paragraph" w:styleId="a5">
    <w:name w:val="footer"/>
    <w:basedOn w:val="a"/>
    <w:link w:val="a6"/>
    <w:uiPriority w:val="99"/>
    <w:unhideWhenUsed/>
    <w:rsid w:val="00BF65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F6546"/>
    <w:rPr>
      <w:sz w:val="18"/>
      <w:szCs w:val="18"/>
    </w:rPr>
  </w:style>
  <w:style w:type="character" w:styleId="a7">
    <w:name w:val="Strong"/>
    <w:basedOn w:val="a0"/>
    <w:qFormat/>
    <w:rsid w:val="00BF6546"/>
    <w:rPr>
      <w:b/>
      <w:bCs/>
    </w:rPr>
  </w:style>
  <w:style w:type="paragraph" w:styleId="a8">
    <w:name w:val="Normal (Web)"/>
    <w:basedOn w:val="a"/>
    <w:rsid w:val="00BF6546"/>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436DAD"/>
    <w:pPr>
      <w:ind w:firstLineChars="200" w:firstLine="420"/>
    </w:pPr>
    <w:rPr>
      <w:rFonts w:asciiTheme="minorHAnsi" w:eastAsiaTheme="minorEastAsia" w:hAnsiTheme="minorHAnsi" w:cstheme="minorBidi"/>
      <w:szCs w:val="22"/>
    </w:rPr>
  </w:style>
  <w:style w:type="paragraph" w:styleId="aa">
    <w:name w:val="Balloon Text"/>
    <w:basedOn w:val="a"/>
    <w:link w:val="ab"/>
    <w:uiPriority w:val="99"/>
    <w:semiHidden/>
    <w:unhideWhenUsed/>
    <w:rsid w:val="0000506C"/>
    <w:rPr>
      <w:sz w:val="18"/>
      <w:szCs w:val="18"/>
    </w:rPr>
  </w:style>
  <w:style w:type="character" w:customStyle="1" w:styleId="ab">
    <w:name w:val="批注框文本 字符"/>
    <w:basedOn w:val="a0"/>
    <w:link w:val="aa"/>
    <w:uiPriority w:val="99"/>
    <w:semiHidden/>
    <w:rsid w:val="0000506C"/>
    <w:rPr>
      <w:rFonts w:ascii="Times New Roman" w:eastAsia="宋体" w:hAnsi="Times New Roman" w:cs="Times New Roman"/>
      <w:sz w:val="18"/>
      <w:szCs w:val="18"/>
    </w:rPr>
  </w:style>
  <w:style w:type="character" w:styleId="ac">
    <w:name w:val="annotation reference"/>
    <w:basedOn w:val="a0"/>
    <w:uiPriority w:val="99"/>
    <w:semiHidden/>
    <w:unhideWhenUsed/>
    <w:rsid w:val="00091037"/>
    <w:rPr>
      <w:sz w:val="21"/>
      <w:szCs w:val="21"/>
    </w:rPr>
  </w:style>
  <w:style w:type="paragraph" w:styleId="ad">
    <w:name w:val="annotation text"/>
    <w:basedOn w:val="a"/>
    <w:link w:val="ae"/>
    <w:uiPriority w:val="99"/>
    <w:semiHidden/>
    <w:unhideWhenUsed/>
    <w:rsid w:val="00091037"/>
    <w:pPr>
      <w:jc w:val="left"/>
    </w:pPr>
  </w:style>
  <w:style w:type="character" w:customStyle="1" w:styleId="ae">
    <w:name w:val="批注文字 字符"/>
    <w:basedOn w:val="a0"/>
    <w:link w:val="ad"/>
    <w:uiPriority w:val="99"/>
    <w:semiHidden/>
    <w:rsid w:val="0009103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091037"/>
    <w:rPr>
      <w:b/>
      <w:bCs/>
    </w:rPr>
  </w:style>
  <w:style w:type="character" w:customStyle="1" w:styleId="af0">
    <w:name w:val="批注主题 字符"/>
    <w:basedOn w:val="ae"/>
    <w:link w:val="af"/>
    <w:uiPriority w:val="99"/>
    <w:semiHidden/>
    <w:rsid w:val="00091037"/>
    <w:rPr>
      <w:rFonts w:ascii="Times New Roman" w:eastAsia="宋体" w:hAnsi="Times New Roman" w:cs="Times New Roman"/>
      <w:b/>
      <w:bCs/>
      <w:szCs w:val="24"/>
    </w:rPr>
  </w:style>
  <w:style w:type="paragraph" w:styleId="af1">
    <w:name w:val="Revision"/>
    <w:hidden/>
    <w:uiPriority w:val="99"/>
    <w:semiHidden/>
    <w:rsid w:val="00061D3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KLS-X</dc:creator>
  <cp:keywords/>
  <dc:description/>
  <cp:lastModifiedBy>赵 雪岩</cp:lastModifiedBy>
  <cp:revision>3</cp:revision>
  <cp:lastPrinted>2019-05-22T08:08:00Z</cp:lastPrinted>
  <dcterms:created xsi:type="dcterms:W3CDTF">2023-03-13T08:36:00Z</dcterms:created>
  <dcterms:modified xsi:type="dcterms:W3CDTF">2023-03-13T08:57:00Z</dcterms:modified>
</cp:coreProperties>
</file>