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  <w:bookmarkStart w:id="0" w:name="_Toc8684"/>
      <w:bookmarkStart w:id="1" w:name="_Toc29555"/>
      <w:bookmarkStart w:id="2" w:name="_Toc18992"/>
    </w:p>
    <w:p>
      <w:pPr>
        <w:spacing w:line="400" w:lineRule="exact"/>
        <w:jc w:val="center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</w:rPr>
      </w:pPr>
      <w:bookmarkStart w:id="3" w:name="_GoBack"/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湖北省硕士研究生考试（初试）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成绩复查申请表</w:t>
      </w:r>
      <w:bookmarkEnd w:id="0"/>
      <w:bookmarkEnd w:id="1"/>
      <w:bookmarkEnd w:id="2"/>
    </w:p>
    <w:bookmarkEnd w:id="3"/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招生单位代码：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招生单位名称：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 xml:space="preserve"> 编号：</w:t>
      </w:r>
      <w:r>
        <w:rPr>
          <w:rFonts w:hint="eastAsia"/>
          <w:color w:val="auto"/>
          <w:sz w:val="24"/>
          <w:u w:val="single"/>
        </w:rPr>
        <w:t xml:space="preserve">      </w:t>
      </w:r>
    </w:p>
    <w:p>
      <w:pPr>
        <w:spacing w:line="140" w:lineRule="exact"/>
        <w:rPr>
          <w:rFonts w:hint="eastAsia"/>
          <w:color w:val="auto"/>
          <w:sz w:val="24"/>
        </w:rPr>
      </w:pP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942"/>
        <w:gridCol w:w="1992"/>
        <w:gridCol w:w="196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考试科目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思想政治理论（</w:t>
            </w:r>
            <w:r>
              <w:rPr>
                <w:rFonts w:hint="eastAsia"/>
                <w:color w:val="auto"/>
                <w:sz w:val="24"/>
                <w:lang w:eastAsia="zh-CN"/>
              </w:rPr>
              <w:t>管理类综合能力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外国语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业务课一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通知成绩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申请复查科目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招生单位审查意见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before="156" w:beforeLines="50" w:line="400" w:lineRule="exact"/>
        <w:ind w:firstLine="3840" w:firstLineChars="16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填表时间：        年     月    日</w:t>
      </w: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注：考生在“申请复查科目”栏中用“√”选择科目。</w:t>
      </w: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此表由各招生单位录入计算机后留存。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Dg1MGJjYzk5MzcwZTQ1MzhlN2Y5M2E1MGUwZTcifQ=="/>
  </w:docVars>
  <w:rsids>
    <w:rsidRoot w:val="00000000"/>
    <w:rsid w:val="03F37302"/>
    <w:rsid w:val="57C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6</TotalTime>
  <ScaleCrop>false</ScaleCrop>
  <LinksUpToDate>false</LinksUpToDate>
  <CharactersWithSpaces>202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┏=☞渔夫</cp:lastModifiedBy>
  <dcterms:modified xsi:type="dcterms:W3CDTF">2023-02-06T14:19:26Z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61875ED952E1402E918330D16CDB001F</vt:lpwstr>
  </property>
</Properties>
</file>