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AB" w:rsidRPr="00FE5E07" w:rsidRDefault="00B823AB" w:rsidP="00B823AB">
      <w:pPr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FE5E07">
        <w:rPr>
          <w:rFonts w:ascii="仿宋" w:eastAsia="仿宋" w:hAnsi="仿宋" w:hint="eastAsia"/>
          <w:color w:val="auto"/>
          <w:sz w:val="32"/>
          <w:szCs w:val="32"/>
          <w:lang w:eastAsia="zh-CN"/>
        </w:rPr>
        <w:t>附件二：</w:t>
      </w:r>
    </w:p>
    <w:p w:rsidR="00B823AB" w:rsidRDefault="00B823AB" w:rsidP="00B823AB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bookmarkStart w:id="0" w:name="_Hlk88834953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中南</w:t>
      </w:r>
      <w:proofErr w:type="gramStart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财经政法</w:t>
      </w:r>
      <w:proofErr w:type="gramEnd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大学</w:t>
      </w:r>
      <w:r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推免生</w:t>
      </w:r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学科竞赛</w:t>
      </w:r>
    </w:p>
    <w:p w:rsidR="00B823AB" w:rsidRPr="00FE5E07" w:rsidRDefault="00B823AB" w:rsidP="00B823AB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奖励加分实施细则（试行）</w:t>
      </w:r>
      <w:bookmarkEnd w:id="0"/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学校本科生（含新生，以下简称学生）参加中国国际“互联网+”大学生创新创业大赛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“挑战杯”全国大学生课外学术科技作品竞赛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“挑战杯”全国大学生创业计划竞赛等学科竞赛，</w:t>
      </w:r>
      <w:r w:rsidRPr="00912E51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作品</w:t>
      </w:r>
      <w:r w:rsidRPr="00912E51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入选全国大学生创新创业年会，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且符合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推免生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基本条件的，享受以下奖励加分政策。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一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、中国国际“互联网+”大学生创新创业大赛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获全国金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25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排名第四至第六位奖励15分，第七至第十位奖励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分，第十一至十五位奖励5分；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获全国银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0分、15分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排名第四至第六位奖励12分，第七至第十位奖励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8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分，第十一至十五位奖励4分；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获全国铜奖者，排名第一至第三位先后分别奖励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2分、18分、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排名第四至第六位奖励10分，第七至第十位奖励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分，第十一至十五位奖励3分；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省金奖者，排名第一至第三位先后分别奖励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排名第四至第六位奖励8分，第七至第十位奖励5分，第十一至十五位奖励2分；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省银奖者，排名第一至第三位先后分别奖励10分、8分、6分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 xml:space="preserve">排名第四至第六位奖励4分，第七至第十位奖励3分，第十一至十五位奖励2分；  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省铜奖者，排名第一至第三位先后分别奖励5分、4分、3分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排名第四至第六位奖励2分，第七至第十位奖励1.5分，第十一至十五位奖励1分。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、“挑战杯”全国大学生课外学术科技作品竞赛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获全国特等奖者，排名第一至第三位先后分别奖励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7分、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排名第四至第六位奖励20分，第七至第十位奖励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获全国一等奖者，排名第一至第三位先后分别奖27分、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lastRenderedPageBreak/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5分、22分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排名第四至第六位奖励18分，第七至第十位奖励12分；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获全国二等奖者，排名第一至第三位先后分别奖励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2分、20分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排名第四至第六位奖励15分，第七至第十位奖励10分；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获全国三等奖者，排名第一至第三位先后分别奖励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2分、20分、18分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 10分，第七至第十位奖励8分；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获全省特等奖者，排名第一至第三位先后分别奖励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0分、18分、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排名第四至第六位奖励8分，第七至第十位奖励6分；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6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省一等奖者，排名第一至第三位先后分别奖励15分、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3分、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排名第四至第六位奖励5分，第七至第十位奖励3分；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7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省二等奖者，排名第一至第三位先后分别奖励10分、8分、6分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排名第四至第六位奖励4分，第七至第十位奖励2分；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8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省三等奖者，排名第一至第三位先后分别奖励5分、4分、3分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排名第四至第六位奖励2分，第七至第十位奖励1分。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三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、“挑战杯”全国大学生创业计划竞赛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获全国金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25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排名第四至第六位奖励15分，第七至第十位奖励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获全国银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0分、15分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排名第四至第六位奖励12分，第七至第十位奖励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8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获全国铜奖者，排名第一至第三位先后分别奖励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2分、18分、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排名第四至第六位奖励10分，第七至第十位奖励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省金奖者，排名第一至第三位先后分别奖励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排名第四至第六位奖励8分，第七至第十位奖励5分；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lastRenderedPageBreak/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省银奖者，排名第一至第三位先后分别奖励10分、8分、6分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排名第四至第六位奖励4分，第七至第十位奖励2分；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获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省铜奖者，排名第一至第三位先后分别奖励5分、4分、3分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排名第四至第六位奖励2分，第七至第十位奖励1分。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四、全国大学生创新创业年会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作品入选全国大学生创新创业年会并做专题发言的，作者或负责人奖励25分，成员奖励10分；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作品入选全国大学生创新创业年会推介展示的，作者或项目负责人奖励20分，成员奖励5分。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学生符合上述奖励加分政策，累计奖励加分不得超过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，学生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同一项目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获同一项学科竞赛不同等级奖励只取一次最高奖励分，不累加。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除以上奖励外，学生参加其他学科竞赛等各类奖励（含以上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竞赛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校赛）加分，依据学校、学院有关规定</w:t>
      </w:r>
      <w:proofErr w:type="gramStart"/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汇总再</w:t>
      </w:r>
      <w:proofErr w:type="gramEnd"/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按15%折算后加入综合评定成绩。</w:t>
      </w:r>
    </w:p>
    <w:p w:rsidR="00B823AB" w:rsidRPr="00E35507" w:rsidRDefault="00B823AB" w:rsidP="00B823AB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以上如有未尽事宜，以校团委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（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创业学院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）</w:t>
      </w: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解释为准。</w:t>
      </w:r>
    </w:p>
    <w:p w:rsidR="00B823AB" w:rsidRPr="00E35507" w:rsidRDefault="00B823AB" w:rsidP="00B823AB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E355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 xml:space="preserve"> </w:t>
      </w:r>
      <w:r w:rsidRPr="00E355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 xml:space="preserve"> 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 xml:space="preserve">                    </w:t>
      </w:r>
    </w:p>
    <w:p w:rsidR="00A662EF" w:rsidRDefault="00B823AB">
      <w:pPr>
        <w:rPr>
          <w:lang w:eastAsia="zh-CN"/>
        </w:rPr>
      </w:pPr>
      <w:bookmarkStart w:id="1" w:name="_GoBack"/>
      <w:bookmarkEnd w:id="1"/>
    </w:p>
    <w:sectPr w:rsidR="00A662EF" w:rsidSect="00B823AB">
      <w:pgSz w:w="11900" w:h="16840"/>
      <w:pgMar w:top="1440" w:right="1800" w:bottom="1440" w:left="1800" w:header="0" w:footer="3" w:gutter="0"/>
      <w:cols w:space="2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AB"/>
    <w:rsid w:val="001E7B2C"/>
    <w:rsid w:val="005560E1"/>
    <w:rsid w:val="00B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88787-739E-449A-9377-D2F376B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823A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王运达</dc:creator>
  <cp:keywords/>
  <dc:description/>
  <cp:lastModifiedBy>王运达</cp:lastModifiedBy>
  <cp:revision>1</cp:revision>
  <dcterms:created xsi:type="dcterms:W3CDTF">2021-11-30T00:39:00Z</dcterms:created>
  <dcterms:modified xsi:type="dcterms:W3CDTF">2021-11-30T00:39:00Z</dcterms:modified>
</cp:coreProperties>
</file>