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-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-1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-16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16"/>
          <w:sz w:val="44"/>
          <w:szCs w:val="44"/>
        </w:rPr>
        <w:t>年高校思想政治工作骨干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-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-16"/>
          <w:sz w:val="44"/>
          <w:szCs w:val="44"/>
        </w:rPr>
        <w:t>在职攻读博士学位</w:t>
      </w: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-16"/>
          <w:sz w:val="44"/>
          <w:szCs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工作学校思政(或党务)工作部门推荐意见：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4824"/>
    <w:rsid w:val="45E7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2022-02-21T06:13:00Z</dcterms:created>
  <dc:creator>洋</dc:creator>
  <cp:lastModifiedBy>洋</cp:lastModifiedBy>
  <dcterms:modified xsi:type="dcterms:W3CDTF">2022-02-21T06:13:40Z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1B825F92DC5D49D8A9A0576B12D6E631</vt:lpwstr>
  </property>
</Properties>
</file>