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教育类研究生和师范生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免试认定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中小学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教师资格改革工作组名单</w:t>
      </w:r>
    </w:p>
    <w:p>
      <w:pPr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省级教育行政部门</w:t>
      </w:r>
      <w:r>
        <w:rPr>
          <w:rFonts w:ascii="Times New Roman" w:hAnsi="Times New Roman" w:eastAsia="方正仿宋简体" w:cs="Times New Roman"/>
          <w:sz w:val="32"/>
          <w:szCs w:val="32"/>
        </w:rPr>
        <w:t xml:space="preserve">（盖章）： </w:t>
      </w:r>
      <w:r>
        <w:rPr>
          <w:rFonts w:ascii="Times New Roman" w:hAnsi="Times New Roman" w:eastAsia="方正仿宋简体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简体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eastAsia="方正仿宋简体" w:cs="Times New Roman"/>
          <w:sz w:val="28"/>
        </w:rPr>
        <w:t>年   月   日</w:t>
      </w:r>
    </w:p>
    <w:tbl>
      <w:tblPr>
        <w:tblStyle w:val="4"/>
        <w:tblpPr w:leftFromText="180" w:rightFromText="180" w:vertAnchor="text" w:horzAnchor="margin" w:tblpY="158"/>
        <w:tblOverlap w:val="never"/>
        <w:tblW w:w="13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558"/>
        <w:gridCol w:w="1302"/>
        <w:gridCol w:w="1281"/>
        <w:gridCol w:w="1992"/>
        <w:gridCol w:w="1850"/>
        <w:gridCol w:w="2009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9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成员</w:t>
            </w:r>
          </w:p>
        </w:tc>
        <w:tc>
          <w:tcPr>
            <w:tcW w:w="155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姓名</w:t>
            </w: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所在处室</w:t>
            </w:r>
          </w:p>
        </w:tc>
        <w:tc>
          <w:tcPr>
            <w:tcW w:w="128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职务</w:t>
            </w:r>
          </w:p>
        </w:tc>
        <w:tc>
          <w:tcPr>
            <w:tcW w:w="1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办公电话</w:t>
            </w:r>
          </w:p>
        </w:tc>
        <w:tc>
          <w:tcPr>
            <w:tcW w:w="18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手机</w:t>
            </w: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传真</w:t>
            </w: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9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主管领导</w:t>
            </w:r>
          </w:p>
        </w:tc>
        <w:tc>
          <w:tcPr>
            <w:tcW w:w="155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9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牵头处室负责人</w:t>
            </w:r>
          </w:p>
        </w:tc>
        <w:tc>
          <w:tcPr>
            <w:tcW w:w="155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参与处室负责人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（可加行）</w:t>
            </w:r>
          </w:p>
        </w:tc>
        <w:tc>
          <w:tcPr>
            <w:tcW w:w="155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97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联系人</w:t>
            </w:r>
          </w:p>
        </w:tc>
        <w:tc>
          <w:tcPr>
            <w:tcW w:w="155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b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E6E21A9-D1FB-4714-A3CD-B651A71E15F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98CAB1A-2670-46EC-A3A5-4E0E733EE32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7ED2791-420D-4B05-BFBA-C0E0C810FF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B24A26C-4FC5-49F9-802B-BFD4918C9A8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FABAD28-FB4C-47FB-856B-A5949AF83F6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1B0E3A21-6B7A-43E8-B40F-150CA4890D6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752E405B-8206-45C4-9411-B2532A6D5E8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0DB6673E-074B-49B1-9BFD-9C3060ECED5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89519560-65C7-478D-8E61-82A2CC3331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41"/>
    <w:rsid w:val="000D7938"/>
    <w:rsid w:val="000F6541"/>
    <w:rsid w:val="00867C03"/>
    <w:rsid w:val="009A28B0"/>
    <w:rsid w:val="009E5201"/>
    <w:rsid w:val="00B44A0D"/>
    <w:rsid w:val="00B645BF"/>
    <w:rsid w:val="34884E26"/>
    <w:rsid w:val="653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170</Characters>
  <Lines>1</Lines>
  <Paragraphs>1</Paragraphs>
  <TotalTime>0</TotalTime>
  <ScaleCrop>false</ScaleCrop>
  <LinksUpToDate>false</LinksUpToDate>
  <CharactersWithSpaces>198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2020-09-07T10:24:00Z</dcterms:created>
  <dc:creator>贝</dc:creator>
  <cp:lastModifiedBy>fanll</cp:lastModifiedBy>
  <cp:lastPrinted>2022-01-11T00:55:00Z</cp:lastPrinted>
  <dcterms:modified xsi:type="dcterms:W3CDTF">2022-01-24T08:46:36Z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1089625490_embed</vt:lpwstr>
  </property>
  <property fmtid="{D5CDD505-2E9C-101B-9397-08002B2CF9AE}" pid="3" name="KSOProductBuildVer">
    <vt:lpwstr>2052-11.1.0.11294</vt:lpwstr>
  </property>
  <property fmtid="{D5CDD505-2E9C-101B-9397-08002B2CF9AE}" pid="4" name="ICV">
    <vt:lpwstr>1A3ECAAAC99F4AD39E7204738294E179</vt:lpwstr>
  </property>
</Properties>
</file>