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</w:pPr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20</w:t>
      </w:r>
      <w:r>
        <w:rPr>
          <w:rFonts w:hint="eastAsia" w:ascii="Times New Roman" w:hAnsi="黑体" w:eastAsia="黑体" w:cs="Times New Roman"/>
          <w:b/>
          <w:color w:val="000000"/>
          <w:kern w:val="44"/>
          <w:sz w:val="44"/>
          <w:szCs w:val="44"/>
        </w:rPr>
        <w:t>21</w:t>
      </w:r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年浙江省普通高校招生</w:t>
      </w:r>
    </w:p>
    <w:p>
      <w:pPr>
        <w:spacing w:line="540" w:lineRule="exact"/>
        <w:jc w:val="center"/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</w:pPr>
      <w:bookmarkStart w:id="0" w:name="OLE_LINK1"/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影视表演</w:t>
      </w:r>
      <w:r>
        <w:rPr>
          <w:rFonts w:hint="eastAsia" w:ascii="Times New Roman" w:hAnsi="黑体" w:eastAsia="黑体" w:cs="Times New Roman"/>
          <w:b/>
          <w:color w:val="000000"/>
          <w:kern w:val="44"/>
          <w:sz w:val="44"/>
          <w:szCs w:val="44"/>
        </w:rPr>
        <w:t>、</w:t>
      </w:r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播音主持、</w:t>
      </w:r>
      <w:r>
        <w:rPr>
          <w:rFonts w:hint="eastAsia" w:ascii="Times New Roman" w:hAnsi="黑体" w:eastAsia="黑体" w:cs="Times New Roman"/>
          <w:b/>
          <w:color w:val="000000"/>
          <w:kern w:val="44"/>
          <w:sz w:val="44"/>
          <w:szCs w:val="44"/>
        </w:rPr>
        <w:t>摄制</w:t>
      </w:r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、</w:t>
      </w:r>
      <w:r>
        <w:rPr>
          <w:rFonts w:hint="eastAsia" w:ascii="Times New Roman" w:hAnsi="黑体" w:eastAsia="黑体" w:cs="Times New Roman"/>
          <w:b/>
          <w:color w:val="000000"/>
          <w:kern w:val="44"/>
          <w:sz w:val="44"/>
          <w:szCs w:val="44"/>
        </w:rPr>
        <w:t>编导</w:t>
      </w:r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等艺术类专业</w:t>
      </w:r>
      <w:r>
        <w:rPr>
          <w:rFonts w:hint="eastAsia" w:ascii="Times New Roman" w:hAnsi="黑体" w:eastAsia="黑体" w:cs="Times New Roman"/>
          <w:b/>
          <w:color w:val="000000"/>
          <w:kern w:val="44"/>
          <w:sz w:val="44"/>
          <w:szCs w:val="44"/>
        </w:rPr>
        <w:t>统一考试</w:t>
      </w:r>
      <w:r>
        <w:rPr>
          <w:rFonts w:ascii="Times New Roman" w:hAnsi="黑体" w:eastAsia="黑体" w:cs="Times New Roman"/>
          <w:b/>
          <w:color w:val="000000"/>
          <w:kern w:val="44"/>
          <w:sz w:val="44"/>
          <w:szCs w:val="44"/>
        </w:rPr>
        <w:t>报考简章</w:t>
      </w:r>
      <w:bookmarkEnd w:id="0"/>
    </w:p>
    <w:p>
      <w:pPr>
        <w:pStyle w:val="2"/>
        <w:widowControl/>
        <w:spacing w:beforeAutospacing="0" w:afterAutospacing="0" w:line="520" w:lineRule="exact"/>
        <w:jc w:val="center"/>
        <w:rPr>
          <w:rFonts w:hint="default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一、报名办法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按照《浙江省教育考试院关于做好2021年普通高校招生考试报名工作的通知》（浙教试院〔2020〕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号）执行。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二、准考证打印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考生于考前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3天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highlight w:val="none"/>
        </w:rPr>
        <w:t>在浙江省教育考试院网站“浙江省高校招生考试信息管理系统”自行打印专业省统考准考证，也可在高考报名点打印。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三、考试时间和考点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（一）考试时间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1.影视表演类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2020年12月3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日8:30</w:t>
      </w:r>
      <w:r>
        <w:rPr>
          <w:rFonts w:hint="eastAsia" w:ascii="华文仿宋" w:hAnsi="华文仿宋" w:eastAsia="华文仿宋" w:cs="华文仿宋"/>
          <w:sz w:val="31"/>
          <w:szCs w:val="31"/>
          <w:highlight w:val="none"/>
        </w:rPr>
        <w:t>~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5日16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:30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。考生具体考试时间以准考证上的时间为准。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2.播音主持类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2020年12月3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日8:30</w:t>
      </w:r>
      <w:r>
        <w:rPr>
          <w:rFonts w:hint="eastAsia" w:ascii="华文仿宋" w:hAnsi="华文仿宋" w:eastAsia="华文仿宋" w:cs="华文仿宋"/>
          <w:sz w:val="31"/>
          <w:szCs w:val="31"/>
          <w:highlight w:val="none"/>
        </w:rPr>
        <w:t>~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5日16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:30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。考生具体考试时间以准考证上的时间为准。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3.摄制类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2020年12月6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日8:30</w:t>
      </w:r>
      <w:r>
        <w:rPr>
          <w:rFonts w:hint="eastAsia" w:ascii="华文仿宋" w:hAnsi="华文仿宋" w:eastAsia="华文仿宋" w:cs="华文仿宋"/>
          <w:sz w:val="31"/>
          <w:szCs w:val="31"/>
          <w:highlight w:val="none"/>
        </w:rPr>
        <w:t>~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11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:00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4.编导类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2020年12月6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日13:30</w:t>
      </w:r>
      <w:r>
        <w:rPr>
          <w:rFonts w:hint="eastAsia" w:ascii="华文仿宋" w:hAnsi="华文仿宋" w:eastAsia="华文仿宋" w:cs="华文仿宋"/>
          <w:sz w:val="31"/>
          <w:szCs w:val="31"/>
          <w:highlight w:val="none"/>
        </w:rPr>
        <w:t>~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16</w:t>
      </w:r>
      <w:r>
        <w:rPr>
          <w:rFonts w:hint="eastAsia" w:ascii="仿宋" w:hAnsi="仿宋" w:eastAsia="仿宋" w:cs="仿宋"/>
          <w:sz w:val="31"/>
          <w:szCs w:val="31"/>
          <w:highlight w:val="none"/>
        </w:rPr>
        <w:t>:30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（二）考点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浙江传媒学院杭州下沙校区（杭州市下沙高教园区学源街998号）。联系电话：0571-86832600。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因疫情防控需要，考点不再安排考前现场熟悉考场的环节，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考生可于考前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登录考点学校招生网（https://zsw.cuz.edu.cn）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了解考场分布、考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考试违规处理办法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和有关注意事项。考试当日，考生须同时携带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专业省统考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准考证和身份证，按规定时间参加考试。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四、考试科目和要求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（一）考试科目：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1.影视表演类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面试：朗诵自备材料（散文、诗歌、寓言、故事、独白等）；声乐演唱；形体表演；命题小品表演。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2.播音主持类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面试：形象气质考察；指定材料表达；命题即兴评述。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3.摄制类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笔试：影视作品分析；综合素质测试（含艺术文史理基础知识、命题创意策划文案写作等）。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4.编导类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笔试：影视作品分析；综合素质测试（含艺术文史哲基础知识、故事写作等）。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各统考类别专业满分为100分（遇小数点四舍五入）。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（二）考试要求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报考影视表演类的考生在声乐演唱环节要求无伴奏清唱；在形体表演环节只允许播放存放在U盘的伴奏音乐文件，文件格式要求MP3，且U盘只能存放该伴奏音乐文件，文件名不得出现考生考试身份信息，考生不允许自带播放设备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考试时如遇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U盘无法播放的情况，考生须做无伴奏表演。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2.在面试中，评委可根据考核过程实际情况，对考生考试作出终止指令。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3.报考摄制类或编导类的考生携带考试规定的水笔以外，另请自备2B铅笔、橡皮、尺等文具。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五、成绩公布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考试成绩于2020年12月底前在浙江省教育考试院网站公布。专业省统考合格考生可于2021年1月中旬自行在考试成绩查询页面下载打印合格证。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六、其他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（一）专业省统考考试费为每个类别160元/人。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（二）如报考人数超过考点可容纳的上限，考试将启用备用考点，请考生及时查看相关通知。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（三）考生考试期间一切费用自理。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四）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根据疫情防控要求，考生须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考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前14天通过支付宝完成本人浙江健康码（浙江省内各市健康码可通用）的申领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考试期间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自觉遵守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考点疫情防控要求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）新生入学后将进行全面复查，凡与教育部规定不符或有考试违规行为者，即按有关规定处理。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A754EF1"/>
    <w:rsid w:val="0004587F"/>
    <w:rsid w:val="00047CBB"/>
    <w:rsid w:val="00120F51"/>
    <w:rsid w:val="001B6082"/>
    <w:rsid w:val="00216071"/>
    <w:rsid w:val="00237271"/>
    <w:rsid w:val="002619C2"/>
    <w:rsid w:val="002C1574"/>
    <w:rsid w:val="002D7434"/>
    <w:rsid w:val="002E3A5A"/>
    <w:rsid w:val="0031568D"/>
    <w:rsid w:val="00330460"/>
    <w:rsid w:val="00352A79"/>
    <w:rsid w:val="00360C4C"/>
    <w:rsid w:val="00361B69"/>
    <w:rsid w:val="00365C12"/>
    <w:rsid w:val="003C7A52"/>
    <w:rsid w:val="0047268C"/>
    <w:rsid w:val="004812E8"/>
    <w:rsid w:val="0048372B"/>
    <w:rsid w:val="00496ABF"/>
    <w:rsid w:val="004B1F0A"/>
    <w:rsid w:val="004B4158"/>
    <w:rsid w:val="004C55F7"/>
    <w:rsid w:val="00505131"/>
    <w:rsid w:val="00535EDF"/>
    <w:rsid w:val="005674D7"/>
    <w:rsid w:val="00574871"/>
    <w:rsid w:val="005A44BE"/>
    <w:rsid w:val="005F1B6D"/>
    <w:rsid w:val="00606794"/>
    <w:rsid w:val="00606AB5"/>
    <w:rsid w:val="00660CAB"/>
    <w:rsid w:val="00677855"/>
    <w:rsid w:val="00681725"/>
    <w:rsid w:val="006C555D"/>
    <w:rsid w:val="0075671F"/>
    <w:rsid w:val="00792518"/>
    <w:rsid w:val="00815602"/>
    <w:rsid w:val="0081687E"/>
    <w:rsid w:val="0083112D"/>
    <w:rsid w:val="0085010A"/>
    <w:rsid w:val="008508B2"/>
    <w:rsid w:val="008B0E37"/>
    <w:rsid w:val="008C6662"/>
    <w:rsid w:val="00936765"/>
    <w:rsid w:val="00950101"/>
    <w:rsid w:val="00970F95"/>
    <w:rsid w:val="009D01E0"/>
    <w:rsid w:val="009E6923"/>
    <w:rsid w:val="00A16FAC"/>
    <w:rsid w:val="00A26FF3"/>
    <w:rsid w:val="00A811EA"/>
    <w:rsid w:val="00A86159"/>
    <w:rsid w:val="00AA12A1"/>
    <w:rsid w:val="00AB1650"/>
    <w:rsid w:val="00AB53C2"/>
    <w:rsid w:val="00AD3A38"/>
    <w:rsid w:val="00AF2B5E"/>
    <w:rsid w:val="00B01AB6"/>
    <w:rsid w:val="00B93E35"/>
    <w:rsid w:val="00C23FF9"/>
    <w:rsid w:val="00C33F10"/>
    <w:rsid w:val="00C60FBE"/>
    <w:rsid w:val="00C63BF1"/>
    <w:rsid w:val="00C86040"/>
    <w:rsid w:val="00C97209"/>
    <w:rsid w:val="00CD79F9"/>
    <w:rsid w:val="00CF3697"/>
    <w:rsid w:val="00D03EC7"/>
    <w:rsid w:val="00D12BC0"/>
    <w:rsid w:val="00D14E25"/>
    <w:rsid w:val="00D4302D"/>
    <w:rsid w:val="00D467E9"/>
    <w:rsid w:val="00D672AF"/>
    <w:rsid w:val="00D83A4D"/>
    <w:rsid w:val="00D84EC0"/>
    <w:rsid w:val="00DA13B4"/>
    <w:rsid w:val="00DA6679"/>
    <w:rsid w:val="00DF4BB7"/>
    <w:rsid w:val="00EA1890"/>
    <w:rsid w:val="00EC18B8"/>
    <w:rsid w:val="00EC47AC"/>
    <w:rsid w:val="00EC68E2"/>
    <w:rsid w:val="00EF3034"/>
    <w:rsid w:val="00F01F54"/>
    <w:rsid w:val="00F92040"/>
    <w:rsid w:val="00FA0172"/>
    <w:rsid w:val="00FD2475"/>
    <w:rsid w:val="00FD5448"/>
    <w:rsid w:val="00FD7B02"/>
    <w:rsid w:val="0394037B"/>
    <w:rsid w:val="0ED66F7F"/>
    <w:rsid w:val="0FAF1475"/>
    <w:rsid w:val="1203010E"/>
    <w:rsid w:val="12AB3E71"/>
    <w:rsid w:val="18E61053"/>
    <w:rsid w:val="1B2E269E"/>
    <w:rsid w:val="1BE42DD9"/>
    <w:rsid w:val="28B17D0C"/>
    <w:rsid w:val="2A754EF1"/>
    <w:rsid w:val="2B066784"/>
    <w:rsid w:val="2BE2355B"/>
    <w:rsid w:val="2E4442D0"/>
    <w:rsid w:val="30970159"/>
    <w:rsid w:val="356C1144"/>
    <w:rsid w:val="36031613"/>
    <w:rsid w:val="3C4E070E"/>
    <w:rsid w:val="4BF16B30"/>
    <w:rsid w:val="4C283520"/>
    <w:rsid w:val="58D55A98"/>
    <w:rsid w:val="5F0A2BAF"/>
    <w:rsid w:val="635A5D76"/>
    <w:rsid w:val="65463996"/>
    <w:rsid w:val="677A6643"/>
    <w:rsid w:val="6B183937"/>
    <w:rsid w:val="6BF6599B"/>
    <w:rsid w:val="6C706F62"/>
    <w:rsid w:val="6F261C63"/>
    <w:rsid w:val="71E04ECE"/>
    <w:rsid w:val="728235F9"/>
    <w:rsid w:val="75345EDC"/>
    <w:rsid w:val="7C30299D"/>
    <w:rsid w:val="7CFA6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hint="default" w:ascii="Courier New" w:hAnsi="Courier New" w:cs="Courier New"/>
      <w:sz w:val="20"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cs="Courier New"/>
      <w:sz w:val="20"/>
      <w:shd w:val="clear" w:color="auto" w:fill="007AFF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Courier New" w:hAnsi="Courier New" w:cs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 w:cs="Courier New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194</Words>
  <Characters>1111</Characters>
  <Lines>9</Lines>
  <Paragraphs>2</Paragraphs>
  <TotalTime>0</TotalTime>
  <ScaleCrop>false</ScaleCrop>
  <LinksUpToDate>false</LinksUpToDate>
  <CharactersWithSpaces>1303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2019-06-12T07:11:00Z</dcterms:created>
  <dc:creator>王树华</dc:creator>
  <cp:lastModifiedBy>王树华</cp:lastModifiedBy>
  <cp:lastPrinted>2019-10-08T07:36:00Z</cp:lastPrinted>
  <dcterms:modified xsi:type="dcterms:W3CDTF">2020-10-19T09:21:01Z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