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华文中宋" w:eastAsia="黑体" w:cs="宋体"/>
          <w:kern w:val="0"/>
          <w:sz w:val="32"/>
          <w:szCs w:val="28"/>
        </w:rPr>
      </w:pPr>
      <w:r>
        <w:rPr>
          <w:rFonts w:hint="eastAsia" w:ascii="黑体" w:hAnsi="华文中宋" w:eastAsia="黑体" w:cs="宋体"/>
          <w:kern w:val="0"/>
          <w:sz w:val="32"/>
          <w:szCs w:val="28"/>
        </w:rPr>
        <w:t>附件</w:t>
      </w:r>
      <w:r>
        <w:rPr>
          <w:rFonts w:ascii="黑体" w:hAnsi="华文中宋" w:eastAsia="黑体" w:cs="宋体"/>
          <w:kern w:val="0"/>
          <w:sz w:val="32"/>
          <w:szCs w:val="28"/>
        </w:rPr>
        <w:t>3</w:t>
      </w:r>
    </w:p>
    <w:p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</w:p>
    <w:p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hint="eastAsia" w:ascii="方正小标宋简体" w:hAnsi="宋体" w:eastAsia="方正小标宋简体" w:cs="宋体"/>
          <w:kern w:val="0"/>
          <w:sz w:val="44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4"/>
          <w:szCs w:val="36"/>
        </w:rPr>
        <w:t>安徽省就业见习申请表</w:t>
      </w:r>
    </w:p>
    <w:bookmarkEnd w:id="0"/>
    <w:p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</w:p>
    <w:p>
      <w:pPr>
        <w:widowControl/>
        <w:snapToGrid w:val="0"/>
        <w:spacing w:line="36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</w:t>
      </w:r>
      <w:r>
        <w:rPr>
          <w:rFonts w:ascii="宋体" w:hAnsi="宋体" w:cs="宋体"/>
          <w:kern w:val="0"/>
          <w:sz w:val="24"/>
          <w:szCs w:val="24"/>
        </w:rPr>
        <w:t xml:space="preserve">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</w:t>
      </w:r>
      <w:r>
        <w:rPr>
          <w:rFonts w:ascii="宋体" w:hAnsi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填表日期：</w:t>
      </w:r>
      <w:r>
        <w:rPr>
          <w:rFonts w:ascii="宋体" w:hAnsi="宋体" w:cs="宋体"/>
          <w:kern w:val="0"/>
          <w:sz w:val="24"/>
          <w:szCs w:val="24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ascii="宋体" w:hAnsi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ascii="宋体" w:hAnsi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92"/>
        <w:gridCol w:w="62"/>
        <w:gridCol w:w="747"/>
        <w:gridCol w:w="1109"/>
        <w:gridCol w:w="485"/>
        <w:gridCol w:w="463"/>
        <w:gridCol w:w="677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861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  <w:szCs w:val="24"/>
              </w:rPr>
              <w:t>毕业学校及院（系）专业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9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398" w:type="dxa"/>
            <w:gridSpan w:val="6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专长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2783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服务期限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>
            <w:pPr>
              <w:widowControl/>
              <w:spacing w:line="360" w:lineRule="exact"/>
              <w:ind w:firstLine="1440" w:firstLineChars="6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3-12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60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见习意向单位及见习岗位</w:t>
            </w:r>
          </w:p>
        </w:tc>
        <w:tc>
          <w:tcPr>
            <w:tcW w:w="4701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其他意向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60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701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  <w:jc w:val="center"/>
        </w:trPr>
        <w:tc>
          <w:tcPr>
            <w:tcW w:w="4660" w:type="dxa"/>
            <w:gridSpan w:val="3"/>
            <w:noWrap w:val="0"/>
            <w:vAlign w:val="top"/>
          </w:tcPr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</w:t>
            </w:r>
          </w:p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ind w:firstLine="1920" w:firstLineChars="8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4701" w:type="dxa"/>
            <w:gridSpan w:val="7"/>
            <w:noWrap w:val="0"/>
            <w:vAlign w:val="top"/>
          </w:tcPr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当地公共就业人才服务机构意见：</w:t>
            </w:r>
          </w:p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ind w:firstLine="2040" w:firstLineChars="8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B655A"/>
    <w:rsid w:val="2A0B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2020-05-21T03:35:00Z</dcterms:created>
  <dc:creator>la pluie</dc:creator>
  <cp:lastModifiedBy>la pluie</cp:lastModifiedBy>
  <dcterms:modified xsi:type="dcterms:W3CDTF">2020-05-21T03:36:05Z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