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2019年田径高水平运动员专项测试细则</w:t>
      </w:r>
    </w:p>
    <w:p>
      <w:pPr>
        <w:jc w:val="center"/>
        <w:outlineLvl w:val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（参照国家田径运动员技术等级标准）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一、国际级运动健将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1.奥运会、世界锦标赛、世界室内锦标赛、世界杯、世界杯竞走赛、世界杯马拉松赛、世界越野锦标赛前8名并达到成</w:t>
      </w:r>
      <w:r>
        <w:rPr>
          <w:rFonts w:hint="eastAsia" w:ascii="仿宋" w:hAnsi="仿宋" w:eastAsia="仿宋" w:cs="宋体"/>
          <w:sz w:val="32"/>
          <w:szCs w:val="32"/>
        </w:rPr>
        <w:t>绩标准者。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2.亚运会、亚洲锦标赛、亚洲室内运动会前3名并达到成绩标准者。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二、运动健将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1.奥运会、世界锦标赛、世界室内锦标赛、世界杯、世界杯竞走赛、世界杯马拉松赛、世界越野锦标赛第9至16名并达到成</w:t>
      </w:r>
      <w:r>
        <w:rPr>
          <w:rFonts w:hint="eastAsia" w:ascii="仿宋" w:hAnsi="仿宋" w:eastAsia="仿宋" w:cs="宋体"/>
          <w:sz w:val="32"/>
          <w:szCs w:val="32"/>
        </w:rPr>
        <w:t>绩标准者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2.全国运动会、全国城市运动会、全国锦标赛、全国室内锦标赛、全国越野跑锦标赛、全国冠军赛、全国竞走冠军赛、全国大学生运动会、全国中学生运动会、全国大学生田径锦标赛前3名并达到成绩标准者。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三、一级运动员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全国运动会、全国城市运动会、全国锦标赛、全国室内锦标赛、全国越野跑锦标赛、全国冠军赛、全国竞走冠军赛、全国青少年锦标赛、全国大学生运动会、全国中学生运动会、全国大学生锦标赛第4至8名并达到成绩标准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全国中学生锦标赛，各省、自治区、直辖市体育局主办的综合性运动会和锦标赛前3名并达到成绩标准者。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四、二级运动员</w:t>
      </w:r>
    </w:p>
    <w:p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全国中学生锦标赛，各省、自治区、直辖市体育局主办的综合性运动会和锦标赛第4至8名并达到成绩标准者。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五、三级运动员</w:t>
      </w:r>
    </w:p>
    <w:p>
      <w:pPr>
        <w:ind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国锦标赛、全国室内锦标赛、全国越野跑锦标赛、全国冠军赛、全国竞走冠军赛、全国青少年锦标赛、全国大学生运动会、全国中学生运动会、全国大学生锦标赛、全国中学生锦标赛、省、自治区、直辖市体育局主办的综合性运动会和锦标赛、市（地、州、盟）体育局主办的综合性运动会和锦标赛达到成绩标准者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男子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936"/>
        <w:gridCol w:w="1548"/>
        <w:gridCol w:w="1549"/>
        <w:gridCol w:w="1548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国际级运动健将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运动健将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一级运动员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二级运动员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100米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10.25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10.50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10.93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200米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20.62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21.35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22.02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400米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45.74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47.60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49.60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800米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1:46.30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1:51.00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1:54.50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2:03.00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1500米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3:38.20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3:48.00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3:54.90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4:15.00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5000米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13:31.45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14:10.00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14:40.00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16:10.00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110米栏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13.78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14.20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14.73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400米栏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1:00.0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50.00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51.50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54.14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1:00.14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3000米障碍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8:28.80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8:47.00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9:15.00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10:10.00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跳高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2.27米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2.20米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2.00米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1.83米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撑竿跳高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5.50米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5.15米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4.80米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跳远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8.00米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7.80米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7.30米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6.50米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三级跳远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16.85米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16.40米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15.35米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13.60米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铅球（7.26公斤）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20.10米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18.00米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16.20米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12.50米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铁饼（2公斤）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63.00米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55.00米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49.60米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38.00米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标枪（800克）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78.00米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71.00米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66.10米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51.00米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链球（7.26公斤）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75.30米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64.00米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57.00米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48.00米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注：标有“※”的标准为青、少年运动员技术等级标准。</w:t>
      </w: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女子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66"/>
        <w:gridCol w:w="1509"/>
        <w:gridCol w:w="1510"/>
        <w:gridCol w:w="1509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国际级运动健将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运动健将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一级运动员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二级运动员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100米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11.38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11.70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12.33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200米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23.10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24.00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25.42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400米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1:03.0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51.89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54.00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57.30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1:03.14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800米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2:00.10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2:06.00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2:12.80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2:26.00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1500米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4:08.00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4:18.00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4:31.00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5:05.00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5000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米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.00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.00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:00.00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100米栏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13.20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13.70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14.33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400米栏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1:07.0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55.50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58.50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1:01.00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1:08.00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3000米障碍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10:00.00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10:08.00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11:10.00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12:30.00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跳高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1.90米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1.84米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1.75米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1.56米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撑竿跳高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4.30米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4.00米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3.60米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跳远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6.65米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6.35米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5.85米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三级跳远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14.15米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13.50米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12.50米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11.00米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铅球（4公斤）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18.30米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17.30米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15.30米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12.50米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铁饼（1公斤）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62.00米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56.50米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51.00米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39.00米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标枪（600克）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62.00米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56.00米</w:t>
            </w:r>
            <w:bookmarkStart w:id="0" w:name="_GoBack"/>
            <w:bookmarkEnd w:id="0"/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52.00米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38.00米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链球（4公斤）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66.00米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60.00米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53.00米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40.00米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注：标有“※”的为青、少年运动员技术等级标准。</w:t>
      </w:r>
    </w:p>
    <w:p/>
    <w:p>
      <w:pPr>
        <w:rPr>
          <w:rFonts w:ascii="仿宋" w:hAnsi="仿宋" w:eastAsia="仿宋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84D41"/>
    <w:rsid w:val="1E345283"/>
    <w:rsid w:val="476F42F8"/>
    <w:rsid w:val="779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2019-01-22T11:29:00Z</dcterms:created>
  <dc:creator>乐乐妈</dc:creator>
  <cp:lastModifiedBy>乐乐妈</cp:lastModifiedBy>
  <dcterms:modified xsi:type="dcterms:W3CDTF">2019-01-22T11:35:49Z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