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81" w:rsidRPr="001E2B50" w:rsidRDefault="0063499A" w:rsidP="00980D5A">
      <w:pPr>
        <w:spacing w:line="440" w:lineRule="exact"/>
        <w:ind w:firstLineChars="200" w:firstLine="560"/>
        <w:jc w:val="left"/>
        <w:rPr>
          <w:rFonts w:ascii="方正仿宋简体" w:eastAsia="方正仿宋简体"/>
          <w:b/>
          <w:sz w:val="28"/>
          <w:szCs w:val="28"/>
        </w:rPr>
      </w:pPr>
      <w:r w:rsidRPr="001E2B50">
        <w:rPr>
          <w:rFonts w:ascii="方正仿宋简体" w:eastAsia="方正仿宋简体" w:hint="eastAsia"/>
          <w:b/>
          <w:sz w:val="28"/>
          <w:szCs w:val="28"/>
        </w:rPr>
        <w:t>附件二：高水平运动员专业选择范围</w:t>
      </w:r>
    </w:p>
    <w:p w:rsidR="00A27FAB" w:rsidRPr="007341AF" w:rsidRDefault="00A27FAB" w:rsidP="00980D5A">
      <w:pPr>
        <w:spacing w:line="440" w:lineRule="exact"/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</w:p>
    <w:p w:rsidR="0063499A" w:rsidRPr="007341AF" w:rsidRDefault="0063499A" w:rsidP="00980D5A">
      <w:pPr>
        <w:spacing w:line="440" w:lineRule="exact"/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  <w:r w:rsidRPr="007341AF">
        <w:rPr>
          <w:rFonts w:ascii="方正仿宋简体" w:eastAsia="方正仿宋简体" w:hint="eastAsia"/>
          <w:sz w:val="28"/>
          <w:szCs w:val="28"/>
        </w:rPr>
        <w:t>经学校招生委员会审议确定</w:t>
      </w:r>
      <w:r w:rsidRPr="007341AF">
        <w:rPr>
          <w:rFonts w:ascii="方正仿宋简体" w:eastAsia="方正仿宋简体"/>
          <w:sz w:val="28"/>
          <w:szCs w:val="28"/>
        </w:rPr>
        <w:t>201</w:t>
      </w:r>
      <w:r w:rsidRPr="007341AF">
        <w:rPr>
          <w:rFonts w:ascii="方正仿宋简体" w:eastAsia="方正仿宋简体" w:hint="eastAsia"/>
          <w:sz w:val="28"/>
          <w:szCs w:val="28"/>
        </w:rPr>
        <w:t>9</w:t>
      </w:r>
      <w:r w:rsidRPr="007341AF">
        <w:rPr>
          <w:rFonts w:ascii="方正仿宋简体" w:eastAsia="方正仿宋简体"/>
          <w:sz w:val="28"/>
          <w:szCs w:val="28"/>
        </w:rPr>
        <w:t>年高水平运动员录取专业选择范围如下：园林、风景园林、环境科学与工程类、保险学、国际经济与贸易、金融学、国际商务、会计学、农林经济管理、人力资源管理、市场营销、旅游管理类、法学、行政管理、林学、园艺、森林保护、水土保持与荒漠化防治、生态学、生物工程、生物技术、材料类、化学工程与工艺、林产化工、木材科学与工程、交通运输、汽车服务工程、物流管理、自动化、测绘工程、地理信息科学、土地资源管理、食品科学与工程类、朝鲜语、俄语、法语、日语、英语、翻译。</w:t>
      </w:r>
    </w:p>
    <w:sectPr w:rsidR="0063499A" w:rsidRPr="007341AF" w:rsidSect="001E3475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53E" w:rsidRDefault="00BE453E" w:rsidP="00541F67">
      <w:r>
        <w:separator/>
      </w:r>
    </w:p>
  </w:endnote>
  <w:endnote w:type="continuationSeparator" w:id="1">
    <w:p w:rsidR="00BE453E" w:rsidRDefault="00BE453E" w:rsidP="00541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53E" w:rsidRDefault="00BE453E" w:rsidP="00541F67">
      <w:r>
        <w:separator/>
      </w:r>
    </w:p>
  </w:footnote>
  <w:footnote w:type="continuationSeparator" w:id="1">
    <w:p w:rsidR="00BE453E" w:rsidRDefault="00BE453E" w:rsidP="00541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A48"/>
    <w:multiLevelType w:val="hybridMultilevel"/>
    <w:tmpl w:val="046877EC"/>
    <w:lvl w:ilvl="0" w:tplc="20B2AF68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475"/>
    <w:rsid w:val="00002D4F"/>
    <w:rsid w:val="00002D92"/>
    <w:rsid w:val="00030DE3"/>
    <w:rsid w:val="000319DA"/>
    <w:rsid w:val="000751BF"/>
    <w:rsid w:val="000B7617"/>
    <w:rsid w:val="000D78F9"/>
    <w:rsid w:val="000E0681"/>
    <w:rsid w:val="000E3BC0"/>
    <w:rsid w:val="00103893"/>
    <w:rsid w:val="0011594F"/>
    <w:rsid w:val="00120C57"/>
    <w:rsid w:val="001245F7"/>
    <w:rsid w:val="0014007F"/>
    <w:rsid w:val="00155739"/>
    <w:rsid w:val="001B7795"/>
    <w:rsid w:val="001C0C5A"/>
    <w:rsid w:val="001E2B50"/>
    <w:rsid w:val="001E3475"/>
    <w:rsid w:val="001F5D6B"/>
    <w:rsid w:val="00235D43"/>
    <w:rsid w:val="002B5FED"/>
    <w:rsid w:val="00337372"/>
    <w:rsid w:val="003E714D"/>
    <w:rsid w:val="00414A57"/>
    <w:rsid w:val="00433A8C"/>
    <w:rsid w:val="004F0639"/>
    <w:rsid w:val="00541F67"/>
    <w:rsid w:val="005806DC"/>
    <w:rsid w:val="005B2AC2"/>
    <w:rsid w:val="005C5010"/>
    <w:rsid w:val="00612983"/>
    <w:rsid w:val="006313C9"/>
    <w:rsid w:val="0063499A"/>
    <w:rsid w:val="00654E2F"/>
    <w:rsid w:val="006E102D"/>
    <w:rsid w:val="007341AF"/>
    <w:rsid w:val="007B0F41"/>
    <w:rsid w:val="007D0362"/>
    <w:rsid w:val="008865A3"/>
    <w:rsid w:val="008C707E"/>
    <w:rsid w:val="008D70D4"/>
    <w:rsid w:val="008F2416"/>
    <w:rsid w:val="00937BC8"/>
    <w:rsid w:val="0094185A"/>
    <w:rsid w:val="009601FF"/>
    <w:rsid w:val="009608B1"/>
    <w:rsid w:val="00980D5A"/>
    <w:rsid w:val="009B1786"/>
    <w:rsid w:val="009C1EC7"/>
    <w:rsid w:val="00A27FAB"/>
    <w:rsid w:val="00A51A49"/>
    <w:rsid w:val="00A6225F"/>
    <w:rsid w:val="00A75E8D"/>
    <w:rsid w:val="00A929DF"/>
    <w:rsid w:val="00AB6872"/>
    <w:rsid w:val="00AE1654"/>
    <w:rsid w:val="00AF0500"/>
    <w:rsid w:val="00AF6E9F"/>
    <w:rsid w:val="00AF775C"/>
    <w:rsid w:val="00B742E6"/>
    <w:rsid w:val="00B907FA"/>
    <w:rsid w:val="00BA4E6E"/>
    <w:rsid w:val="00BE453E"/>
    <w:rsid w:val="00C17B20"/>
    <w:rsid w:val="00C55C87"/>
    <w:rsid w:val="00C65D28"/>
    <w:rsid w:val="00C72746"/>
    <w:rsid w:val="00C860EF"/>
    <w:rsid w:val="00D01DAA"/>
    <w:rsid w:val="00D937A7"/>
    <w:rsid w:val="00DF07DA"/>
    <w:rsid w:val="00E0062B"/>
    <w:rsid w:val="00E923C3"/>
    <w:rsid w:val="00EA3C67"/>
    <w:rsid w:val="00EC3E66"/>
    <w:rsid w:val="00F3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表内容"/>
    <w:basedOn w:val="a0"/>
    <w:qFormat/>
    <w:rsid w:val="009608B1"/>
    <w:rPr>
      <w:rFonts w:eastAsiaTheme="minorEastAsia"/>
      <w:b/>
      <w:bCs/>
      <w:sz w:val="20"/>
    </w:rPr>
  </w:style>
  <w:style w:type="paragraph" w:styleId="a4">
    <w:name w:val="List Paragraph"/>
    <w:basedOn w:val="a"/>
    <w:uiPriority w:val="34"/>
    <w:qFormat/>
    <w:rsid w:val="001E347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41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1F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1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1F6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319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319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hofmann boris</dc:creator>
  <cp:lastModifiedBy>贺平峰</cp:lastModifiedBy>
  <cp:revision>3</cp:revision>
  <cp:lastPrinted>2019-01-03T08:50:00Z</cp:lastPrinted>
  <dcterms:created xsi:type="dcterms:W3CDTF">2019-01-04T08:17:00Z</dcterms:created>
  <dcterms:modified xsi:type="dcterms:W3CDTF">2019-01-04T08:24:00Z</dcterms:modified>
</cp:coreProperties>
</file>