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503" w:rsidRPr="00745503" w:rsidRDefault="00745503" w:rsidP="00745503">
      <w:pPr>
        <w:spacing w:line="560" w:lineRule="exact"/>
        <w:rPr>
          <w:rFonts w:ascii="黑体" w:eastAsia="黑体" w:hAnsi="黑体" w:cs="仿宋"/>
          <w:sz w:val="32"/>
          <w:szCs w:val="32"/>
        </w:rPr>
      </w:pPr>
      <w:r w:rsidRPr="00745503">
        <w:rPr>
          <w:rFonts w:ascii="黑体" w:eastAsia="黑体" w:hAnsi="黑体" w:hint="eastAsia"/>
          <w:sz w:val="32"/>
          <w:szCs w:val="32"/>
        </w:rPr>
        <w:t>附件1</w:t>
      </w:r>
    </w:p>
    <w:p w:rsidR="00745503" w:rsidRDefault="00745503" w:rsidP="00745503">
      <w:pPr>
        <w:jc w:val="center"/>
        <w:rPr>
          <w:rFonts w:ascii="方正小标宋简体" w:eastAsia="方正小标宋简体" w:hAnsi="黑体" w:hint="eastAsia"/>
          <w:sz w:val="36"/>
          <w:szCs w:val="36"/>
        </w:rPr>
      </w:pPr>
      <w:r w:rsidRPr="00745503">
        <w:rPr>
          <w:rFonts w:ascii="方正小标宋简体" w:eastAsia="方正小标宋简体" w:hAnsi="黑体" w:hint="eastAsia"/>
          <w:sz w:val="36"/>
          <w:szCs w:val="36"/>
        </w:rPr>
        <w:t>昆明理工大学 2019年贵州省招收</w:t>
      </w:r>
    </w:p>
    <w:p w:rsidR="00745503" w:rsidRDefault="00745503" w:rsidP="00745503">
      <w:pPr>
        <w:jc w:val="center"/>
        <w:rPr>
          <w:rFonts w:ascii="方正小标宋简体" w:eastAsia="方正小标宋简体" w:hAnsi="黑体" w:hint="eastAsia"/>
          <w:sz w:val="36"/>
          <w:szCs w:val="36"/>
        </w:rPr>
      </w:pPr>
      <w:r w:rsidRPr="00745503">
        <w:rPr>
          <w:rFonts w:ascii="方正小标宋简体" w:eastAsia="方正小标宋简体" w:hAnsi="黑体" w:hint="eastAsia"/>
          <w:sz w:val="36"/>
          <w:szCs w:val="36"/>
        </w:rPr>
        <w:t>民航飞行学生实施办法</w:t>
      </w:r>
    </w:p>
    <w:p w:rsidR="00745503" w:rsidRPr="00745503" w:rsidRDefault="00745503" w:rsidP="00745503">
      <w:pPr>
        <w:jc w:val="center"/>
        <w:rPr>
          <w:rFonts w:ascii="方正小标宋简体" w:eastAsia="方正小标宋简体" w:hAnsi="黑体" w:hint="eastAsia"/>
          <w:sz w:val="36"/>
          <w:szCs w:val="36"/>
        </w:rPr>
      </w:pPr>
    </w:p>
    <w:p w:rsidR="00745503" w:rsidRPr="00745503" w:rsidRDefault="00745503" w:rsidP="00745503">
      <w:pPr>
        <w:pStyle w:val="1"/>
        <w:spacing w:line="560" w:lineRule="exact"/>
        <w:ind w:firstLineChars="281" w:firstLine="899"/>
        <w:rPr>
          <w:rFonts w:ascii="黑体" w:eastAsia="黑体" w:hAnsi="黑体"/>
          <w:sz w:val="32"/>
          <w:szCs w:val="32"/>
        </w:rPr>
      </w:pPr>
      <w:r>
        <w:rPr>
          <w:rFonts w:ascii="黑体" w:eastAsia="黑体" w:hAnsi="黑体" w:hint="eastAsia"/>
          <w:sz w:val="32"/>
          <w:szCs w:val="32"/>
        </w:rPr>
        <w:t>一、</w:t>
      </w:r>
      <w:r w:rsidRPr="00745503">
        <w:rPr>
          <w:rFonts w:ascii="黑体" w:eastAsia="黑体" w:hAnsi="黑体" w:hint="eastAsia"/>
          <w:sz w:val="32"/>
          <w:szCs w:val="32"/>
        </w:rPr>
        <w:t>招飞计划</w:t>
      </w:r>
    </w:p>
    <w:p w:rsidR="00745503" w:rsidRPr="00745503" w:rsidRDefault="00745503" w:rsidP="00745503">
      <w:pPr>
        <w:spacing w:line="560" w:lineRule="exact"/>
        <w:ind w:leftChars="143" w:left="300" w:firstLineChars="200" w:firstLine="640"/>
        <w:rPr>
          <w:rFonts w:ascii="仿宋" w:eastAsia="仿宋" w:hAnsi="仿宋"/>
          <w:sz w:val="32"/>
          <w:szCs w:val="32"/>
        </w:rPr>
      </w:pPr>
      <w:r w:rsidRPr="00745503">
        <w:rPr>
          <w:rFonts w:ascii="仿宋" w:eastAsia="仿宋" w:hAnsi="仿宋" w:hint="eastAsia"/>
          <w:sz w:val="32"/>
          <w:szCs w:val="32"/>
        </w:rPr>
        <w:t>昆明理工大学 2019年计划在贵州省招收5名飞行学生。</w:t>
      </w:r>
    </w:p>
    <w:p w:rsidR="00745503" w:rsidRPr="00745503" w:rsidRDefault="00745503" w:rsidP="00745503">
      <w:pPr>
        <w:pStyle w:val="1"/>
        <w:spacing w:line="560" w:lineRule="exact"/>
        <w:ind w:firstLineChars="300" w:firstLine="960"/>
        <w:rPr>
          <w:rFonts w:ascii="黑体" w:eastAsia="黑体" w:hAnsi="黑体"/>
          <w:sz w:val="32"/>
          <w:szCs w:val="32"/>
        </w:rPr>
      </w:pPr>
      <w:r>
        <w:rPr>
          <w:rFonts w:ascii="黑体" w:eastAsia="黑体" w:hAnsi="黑体" w:hint="eastAsia"/>
          <w:sz w:val="32"/>
          <w:szCs w:val="32"/>
        </w:rPr>
        <w:t>二、</w:t>
      </w:r>
      <w:r w:rsidRPr="00745503">
        <w:rPr>
          <w:rFonts w:ascii="黑体" w:eastAsia="黑体" w:hAnsi="黑体" w:hint="eastAsia"/>
          <w:sz w:val="32"/>
          <w:szCs w:val="32"/>
        </w:rPr>
        <w:t>组织实施</w:t>
      </w:r>
    </w:p>
    <w:p w:rsidR="00745503" w:rsidRPr="00745503" w:rsidRDefault="00745503" w:rsidP="00745503">
      <w:pPr>
        <w:spacing w:line="560" w:lineRule="exact"/>
        <w:ind w:leftChars="143" w:left="300" w:firstLineChars="200" w:firstLine="640"/>
        <w:rPr>
          <w:rFonts w:ascii="仿宋" w:eastAsia="仿宋" w:hAnsi="仿宋"/>
          <w:sz w:val="32"/>
          <w:szCs w:val="32"/>
        </w:rPr>
      </w:pPr>
      <w:r w:rsidRPr="00745503">
        <w:rPr>
          <w:rFonts w:ascii="仿宋" w:eastAsia="仿宋" w:hAnsi="仿宋" w:hint="eastAsia"/>
          <w:sz w:val="32"/>
          <w:szCs w:val="32"/>
        </w:rPr>
        <w:t>2019年民航招飞工作在贵州省招生考试院领导下，由昆明理工大学负责具体组织实施。</w:t>
      </w:r>
    </w:p>
    <w:p w:rsidR="00745503" w:rsidRPr="00745503" w:rsidRDefault="00745503" w:rsidP="00745503">
      <w:pPr>
        <w:spacing w:line="560" w:lineRule="exact"/>
        <w:ind w:leftChars="143" w:left="300" w:firstLineChars="200" w:firstLine="640"/>
        <w:rPr>
          <w:rFonts w:ascii="仿宋" w:eastAsia="仿宋" w:hAnsi="仿宋"/>
          <w:sz w:val="32"/>
          <w:szCs w:val="32"/>
        </w:rPr>
      </w:pPr>
      <w:r w:rsidRPr="00745503">
        <w:rPr>
          <w:rFonts w:ascii="仿宋" w:eastAsia="仿宋" w:hAnsi="仿宋" w:hint="eastAsia"/>
          <w:sz w:val="32"/>
          <w:szCs w:val="32"/>
        </w:rPr>
        <w:t>自愿报考昆明理工大学飞行技术专业的学生，由昆明理工大学按照《昆明理工大学飞行技术专业招飞工作管理办法（试行）》对其进行预选，组织预选通过的学生进行身体检查（含心理选拔）和民用航空背景调查。合格者根据其普通高等学校招生全国统一考试的成绩，录取到昆明理工大学飞行技术专业学习。</w:t>
      </w:r>
    </w:p>
    <w:p w:rsidR="00745503" w:rsidRDefault="00745503" w:rsidP="00745503">
      <w:pPr>
        <w:pStyle w:val="1"/>
        <w:spacing w:line="560" w:lineRule="exact"/>
        <w:ind w:firstLineChars="300" w:firstLine="960"/>
        <w:rPr>
          <w:rFonts w:ascii="黑体" w:eastAsia="黑体" w:hAnsi="黑体" w:hint="eastAsia"/>
          <w:sz w:val="32"/>
          <w:szCs w:val="32"/>
        </w:rPr>
      </w:pPr>
      <w:r w:rsidRPr="00745503">
        <w:rPr>
          <w:rFonts w:ascii="黑体" w:eastAsia="黑体" w:hAnsi="黑体" w:hint="eastAsia"/>
          <w:sz w:val="32"/>
          <w:szCs w:val="32"/>
        </w:rPr>
        <w:t>三、招飞对象和选拔条件</w:t>
      </w:r>
    </w:p>
    <w:p w:rsidR="00745503" w:rsidRPr="00745503" w:rsidRDefault="00745503" w:rsidP="00745503">
      <w:pPr>
        <w:pStyle w:val="1"/>
        <w:spacing w:line="560" w:lineRule="exact"/>
        <w:ind w:firstLineChars="300" w:firstLine="960"/>
        <w:rPr>
          <w:rFonts w:ascii="楷体" w:eastAsia="楷体" w:hAnsi="楷体"/>
          <w:sz w:val="32"/>
          <w:szCs w:val="32"/>
        </w:rPr>
      </w:pPr>
      <w:r w:rsidRPr="00745503">
        <w:rPr>
          <w:rFonts w:ascii="楷体" w:eastAsia="楷体" w:hAnsi="楷体" w:hint="eastAsia"/>
          <w:sz w:val="32"/>
          <w:szCs w:val="32"/>
        </w:rPr>
        <w:t>（一）招飞对象</w:t>
      </w:r>
    </w:p>
    <w:p w:rsidR="00745503" w:rsidRPr="00745503" w:rsidRDefault="00745503" w:rsidP="00745503">
      <w:pPr>
        <w:spacing w:line="560" w:lineRule="exact"/>
        <w:ind w:leftChars="143" w:left="300" w:firstLineChars="200" w:firstLine="640"/>
        <w:rPr>
          <w:rFonts w:ascii="仿宋" w:eastAsia="仿宋" w:hAnsi="仿宋"/>
          <w:sz w:val="32"/>
          <w:szCs w:val="32"/>
        </w:rPr>
      </w:pPr>
      <w:r w:rsidRPr="00745503">
        <w:rPr>
          <w:rFonts w:ascii="仿宋" w:eastAsia="仿宋" w:hAnsi="仿宋" w:hint="eastAsia"/>
          <w:sz w:val="32"/>
          <w:szCs w:val="32"/>
        </w:rPr>
        <w:t>1.参加2019年全国统一高考的高中毕业生，</w:t>
      </w:r>
      <w:r w:rsidRPr="00745503">
        <w:rPr>
          <w:rFonts w:ascii="仿宋" w:eastAsia="仿宋" w:hAnsi="仿宋" w:hint="eastAsia"/>
          <w:bCs/>
          <w:sz w:val="32"/>
          <w:szCs w:val="32"/>
        </w:rPr>
        <w:t>理科</w:t>
      </w:r>
      <w:r w:rsidRPr="00745503">
        <w:rPr>
          <w:rFonts w:ascii="仿宋" w:eastAsia="仿宋" w:hAnsi="仿宋" w:hint="eastAsia"/>
          <w:sz w:val="32"/>
          <w:szCs w:val="32"/>
        </w:rPr>
        <w:t>，外语仅限英语语种，性别要求为男性，年龄16至20周岁（1999年9月1日—2003年8月31日）。</w:t>
      </w:r>
    </w:p>
    <w:p w:rsidR="00745503" w:rsidRPr="00745503" w:rsidRDefault="00745503" w:rsidP="00745503">
      <w:pPr>
        <w:spacing w:line="560" w:lineRule="exact"/>
        <w:ind w:leftChars="143" w:left="300" w:firstLineChars="200" w:firstLine="640"/>
        <w:rPr>
          <w:rFonts w:ascii="仿宋" w:eastAsia="仿宋" w:hAnsi="仿宋"/>
          <w:sz w:val="32"/>
          <w:szCs w:val="32"/>
        </w:rPr>
      </w:pPr>
      <w:r w:rsidRPr="00745503">
        <w:rPr>
          <w:rFonts w:ascii="仿宋" w:eastAsia="仿宋" w:hAnsi="仿宋" w:hint="eastAsia"/>
          <w:sz w:val="32"/>
          <w:szCs w:val="32"/>
        </w:rPr>
        <w:t>2.热爱民航飞行事业；具有高度的责任心、良好的道德素养；遵纪守法，未受过纪律处分。</w:t>
      </w:r>
    </w:p>
    <w:p w:rsidR="002057D4" w:rsidRDefault="00745503" w:rsidP="002057D4">
      <w:pPr>
        <w:spacing w:line="560" w:lineRule="exact"/>
        <w:ind w:leftChars="143" w:left="300" w:firstLineChars="200" w:firstLine="640"/>
        <w:rPr>
          <w:rFonts w:ascii="仿宋" w:eastAsia="仿宋" w:hAnsi="仿宋" w:hint="eastAsia"/>
          <w:sz w:val="32"/>
          <w:szCs w:val="32"/>
        </w:rPr>
      </w:pPr>
      <w:r w:rsidRPr="00745503">
        <w:rPr>
          <w:rFonts w:ascii="仿宋" w:eastAsia="仿宋" w:hAnsi="仿宋" w:hint="eastAsia"/>
          <w:sz w:val="32"/>
          <w:szCs w:val="32"/>
        </w:rPr>
        <w:lastRenderedPageBreak/>
        <w:t>3.性格开朗、情绪稳定；思维敏捷、反应灵活。</w:t>
      </w:r>
    </w:p>
    <w:p w:rsidR="00745503" w:rsidRPr="002057D4" w:rsidRDefault="00745503" w:rsidP="002057D4">
      <w:pPr>
        <w:spacing w:line="560" w:lineRule="exact"/>
        <w:ind w:leftChars="443" w:left="930"/>
        <w:rPr>
          <w:rFonts w:ascii="楷体" w:eastAsia="楷体" w:hAnsi="楷体"/>
          <w:sz w:val="32"/>
          <w:szCs w:val="32"/>
        </w:rPr>
      </w:pPr>
      <w:r w:rsidRPr="00745503">
        <w:rPr>
          <w:rFonts w:ascii="仿宋" w:eastAsia="仿宋" w:hAnsi="仿宋" w:hint="eastAsia"/>
          <w:sz w:val="32"/>
          <w:szCs w:val="32"/>
        </w:rPr>
        <w:t>4.口齿清晰，具有良好的普通话交流和英语听说读写能力</w:t>
      </w:r>
      <w:r w:rsidRPr="00745503">
        <w:rPr>
          <w:rFonts w:ascii="仿宋" w:eastAsia="仿宋" w:hAnsi="仿宋"/>
          <w:sz w:val="32"/>
          <w:szCs w:val="32"/>
        </w:rPr>
        <w:t>。</w:t>
      </w:r>
      <w:r w:rsidR="005E2055" w:rsidRPr="005E2055">
        <w:rPr>
          <w:rFonts w:ascii="楷体" w:eastAsia="楷体" w:hAnsi="楷体" w:hint="eastAsia"/>
          <w:sz w:val="32"/>
          <w:szCs w:val="32"/>
        </w:rPr>
        <w:t>（</w:t>
      </w:r>
      <w:r w:rsidR="005E2055" w:rsidRPr="002057D4">
        <w:rPr>
          <w:rFonts w:ascii="楷体" w:eastAsia="楷体" w:hAnsi="楷体" w:hint="eastAsia"/>
          <w:sz w:val="32"/>
          <w:szCs w:val="32"/>
        </w:rPr>
        <w:t>二）</w:t>
      </w:r>
      <w:r w:rsidRPr="002057D4">
        <w:rPr>
          <w:rFonts w:ascii="楷体" w:eastAsia="楷体" w:hAnsi="楷体" w:hint="eastAsia"/>
          <w:sz w:val="32"/>
          <w:szCs w:val="32"/>
        </w:rPr>
        <w:t>基本条件</w:t>
      </w:r>
    </w:p>
    <w:p w:rsidR="00745503" w:rsidRPr="00745503" w:rsidRDefault="00745503" w:rsidP="00745503">
      <w:pPr>
        <w:spacing w:line="560" w:lineRule="exact"/>
        <w:ind w:leftChars="143" w:left="300" w:firstLineChars="200" w:firstLine="640"/>
        <w:rPr>
          <w:rFonts w:ascii="仿宋" w:eastAsia="仿宋" w:hAnsi="仿宋"/>
          <w:sz w:val="32"/>
          <w:szCs w:val="32"/>
        </w:rPr>
      </w:pPr>
      <w:r w:rsidRPr="00745503">
        <w:rPr>
          <w:rFonts w:ascii="仿宋" w:eastAsia="仿宋" w:hAnsi="仿宋" w:hint="eastAsia"/>
          <w:sz w:val="32"/>
          <w:szCs w:val="32"/>
        </w:rPr>
        <w:t>符合贵州省普通高等学校招生全国统一考试报名条件。热爱祖国，热爱人民，拥护党的路线、方针、政策，遵守国家宪法和法律，志愿从事祖国民航事业，符合民用航空背景调查要求。</w:t>
      </w:r>
    </w:p>
    <w:p w:rsidR="00745503" w:rsidRPr="005E2055" w:rsidRDefault="005E2055" w:rsidP="005E2055">
      <w:pPr>
        <w:pStyle w:val="1"/>
        <w:spacing w:line="560" w:lineRule="exact"/>
        <w:ind w:firstLineChars="300" w:firstLine="960"/>
        <w:rPr>
          <w:rFonts w:ascii="楷体" w:eastAsia="楷体" w:hAnsi="楷体"/>
          <w:sz w:val="32"/>
          <w:szCs w:val="32"/>
        </w:rPr>
      </w:pPr>
      <w:r w:rsidRPr="005E2055">
        <w:rPr>
          <w:rFonts w:ascii="楷体" w:eastAsia="楷体" w:hAnsi="楷体" w:hint="eastAsia"/>
          <w:sz w:val="32"/>
          <w:szCs w:val="32"/>
        </w:rPr>
        <w:t>（三）</w:t>
      </w:r>
      <w:r w:rsidR="00745503" w:rsidRPr="005E2055">
        <w:rPr>
          <w:rFonts w:ascii="楷体" w:eastAsia="楷体" w:hAnsi="楷体" w:hint="eastAsia"/>
          <w:sz w:val="32"/>
          <w:szCs w:val="32"/>
        </w:rPr>
        <w:t>文化条件</w:t>
      </w:r>
    </w:p>
    <w:p w:rsidR="00745503" w:rsidRPr="00745503" w:rsidRDefault="00745503" w:rsidP="00745503">
      <w:pPr>
        <w:spacing w:line="560" w:lineRule="exact"/>
        <w:ind w:leftChars="143" w:left="300" w:firstLineChars="200" w:firstLine="640"/>
        <w:rPr>
          <w:rFonts w:ascii="仿宋" w:eastAsia="仿宋" w:hAnsi="仿宋"/>
          <w:sz w:val="32"/>
          <w:szCs w:val="32"/>
        </w:rPr>
      </w:pPr>
      <w:r w:rsidRPr="00745503">
        <w:rPr>
          <w:rFonts w:ascii="仿宋" w:eastAsia="仿宋" w:hAnsi="仿宋" w:hint="eastAsia"/>
          <w:sz w:val="32"/>
          <w:szCs w:val="32"/>
        </w:rPr>
        <w:t>参加2019年贵州省普通高等学校招生全国统一考试，成绩达到中国民用航空总局确定的当年招飞录取最低控制分数线。</w:t>
      </w:r>
    </w:p>
    <w:p w:rsidR="00745503" w:rsidRPr="005E2055" w:rsidRDefault="005E2055" w:rsidP="005E2055">
      <w:pPr>
        <w:pStyle w:val="1"/>
        <w:spacing w:line="560" w:lineRule="exact"/>
        <w:ind w:firstLineChars="300" w:firstLine="960"/>
        <w:rPr>
          <w:rFonts w:ascii="楷体" w:eastAsia="楷体" w:hAnsi="楷体"/>
          <w:sz w:val="32"/>
          <w:szCs w:val="32"/>
        </w:rPr>
      </w:pPr>
      <w:r w:rsidRPr="005E2055">
        <w:rPr>
          <w:rFonts w:ascii="楷体" w:eastAsia="楷体" w:hAnsi="楷体" w:hint="eastAsia"/>
          <w:sz w:val="32"/>
          <w:szCs w:val="32"/>
        </w:rPr>
        <w:t>（四）</w:t>
      </w:r>
      <w:r w:rsidR="00745503" w:rsidRPr="005E2055">
        <w:rPr>
          <w:rFonts w:ascii="楷体" w:eastAsia="楷体" w:hAnsi="楷体" w:hint="eastAsia"/>
          <w:sz w:val="32"/>
          <w:szCs w:val="32"/>
        </w:rPr>
        <w:t>身体条件</w:t>
      </w:r>
    </w:p>
    <w:p w:rsidR="00745503" w:rsidRPr="00745503" w:rsidRDefault="00745503" w:rsidP="00745503">
      <w:pPr>
        <w:spacing w:line="560" w:lineRule="exact"/>
        <w:ind w:leftChars="143" w:left="300" w:firstLineChars="200" w:firstLine="640"/>
        <w:rPr>
          <w:rFonts w:ascii="仿宋" w:eastAsia="仿宋" w:hAnsi="仿宋"/>
          <w:sz w:val="32"/>
          <w:szCs w:val="32"/>
        </w:rPr>
      </w:pPr>
      <w:r w:rsidRPr="00745503">
        <w:rPr>
          <w:rFonts w:ascii="仿宋" w:eastAsia="仿宋" w:hAnsi="仿宋" w:hint="eastAsia"/>
          <w:sz w:val="32"/>
          <w:szCs w:val="32"/>
        </w:rPr>
        <w:t>身体条件符合《民用航空招收飞行学生体格检查鉴定管理办法》（民航发[2007]37号），身高168-185厘米；体重符合民航招收飞行员体重指数标准；双眼任何一只眼睛裸视力（按Ｃ字视力表）不低于0.1；本人及家族无精神病史。</w:t>
      </w:r>
    </w:p>
    <w:p w:rsidR="00745503" w:rsidRPr="005E2055" w:rsidRDefault="005E2055" w:rsidP="005E2055">
      <w:pPr>
        <w:pStyle w:val="1"/>
        <w:spacing w:line="560" w:lineRule="exact"/>
        <w:ind w:left="1020" w:firstLineChars="0" w:firstLine="0"/>
        <w:rPr>
          <w:rFonts w:ascii="黑体" w:eastAsia="黑体" w:hAnsi="黑体"/>
          <w:sz w:val="32"/>
          <w:szCs w:val="32"/>
        </w:rPr>
      </w:pPr>
      <w:r w:rsidRPr="005E2055">
        <w:rPr>
          <w:rFonts w:ascii="黑体" w:eastAsia="黑体" w:hAnsi="黑体" w:hint="eastAsia"/>
          <w:sz w:val="32"/>
          <w:szCs w:val="32"/>
        </w:rPr>
        <w:t>四、</w:t>
      </w:r>
      <w:r w:rsidR="00745503" w:rsidRPr="005E2055">
        <w:rPr>
          <w:rFonts w:ascii="黑体" w:eastAsia="黑体" w:hAnsi="黑体" w:hint="eastAsia"/>
          <w:sz w:val="32"/>
          <w:szCs w:val="32"/>
        </w:rPr>
        <w:t>招飞程序</w:t>
      </w:r>
    </w:p>
    <w:p w:rsidR="00745503" w:rsidRPr="00745503" w:rsidRDefault="00745503" w:rsidP="00745503">
      <w:pPr>
        <w:spacing w:line="560" w:lineRule="exact"/>
        <w:ind w:leftChars="143" w:left="300" w:firstLineChars="200" w:firstLine="640"/>
        <w:rPr>
          <w:rFonts w:ascii="仿宋" w:eastAsia="仿宋" w:hAnsi="仿宋"/>
          <w:sz w:val="32"/>
          <w:szCs w:val="32"/>
        </w:rPr>
      </w:pPr>
      <w:r w:rsidRPr="00745503">
        <w:rPr>
          <w:rFonts w:ascii="仿宋" w:eastAsia="仿宋" w:hAnsi="仿宋" w:hint="eastAsia"/>
          <w:sz w:val="32"/>
          <w:szCs w:val="32"/>
        </w:rPr>
        <w:t>包括宣传动员、报名推荐、预选、体检鉴定（含心理学测试）、民用航空背景调查、高考、体检复查、录取和入校身体复查等工作。</w:t>
      </w:r>
    </w:p>
    <w:p w:rsidR="00745503" w:rsidRPr="005E2055" w:rsidRDefault="005E2055" w:rsidP="005E2055">
      <w:pPr>
        <w:pStyle w:val="1"/>
        <w:spacing w:line="560" w:lineRule="exact"/>
        <w:ind w:firstLineChars="300" w:firstLine="960"/>
        <w:rPr>
          <w:rFonts w:ascii="楷体" w:eastAsia="楷体" w:hAnsi="楷体"/>
          <w:sz w:val="32"/>
          <w:szCs w:val="32"/>
        </w:rPr>
      </w:pPr>
      <w:r w:rsidRPr="005E2055">
        <w:rPr>
          <w:rFonts w:ascii="楷体" w:eastAsia="楷体" w:hAnsi="楷体" w:hint="eastAsia"/>
          <w:sz w:val="32"/>
          <w:szCs w:val="32"/>
        </w:rPr>
        <w:t>（一</w:t>
      </w:r>
      <w:r w:rsidRPr="005E2055">
        <w:rPr>
          <w:rFonts w:ascii="楷体" w:eastAsia="楷体" w:hAnsi="楷体"/>
          <w:sz w:val="32"/>
          <w:szCs w:val="32"/>
        </w:rPr>
        <w:t>）</w:t>
      </w:r>
      <w:r w:rsidR="00745503" w:rsidRPr="005E2055">
        <w:rPr>
          <w:rFonts w:ascii="楷体" w:eastAsia="楷体" w:hAnsi="楷体" w:hint="eastAsia"/>
          <w:sz w:val="32"/>
          <w:szCs w:val="32"/>
        </w:rPr>
        <w:t>宣传动员</w:t>
      </w:r>
    </w:p>
    <w:p w:rsidR="005E2055" w:rsidRDefault="00745503" w:rsidP="005E2055">
      <w:pPr>
        <w:spacing w:line="560" w:lineRule="exact"/>
        <w:ind w:leftChars="143" w:left="300" w:firstLineChars="200" w:firstLine="640"/>
        <w:rPr>
          <w:rFonts w:ascii="仿宋" w:eastAsia="仿宋" w:hAnsi="仿宋" w:hint="eastAsia"/>
          <w:sz w:val="32"/>
          <w:szCs w:val="32"/>
        </w:rPr>
      </w:pPr>
      <w:r w:rsidRPr="00745503">
        <w:rPr>
          <w:rFonts w:ascii="仿宋" w:eastAsia="仿宋" w:hAnsi="仿宋" w:hint="eastAsia"/>
          <w:sz w:val="32"/>
          <w:szCs w:val="32"/>
        </w:rPr>
        <w:t>2019年民航招飞宣传动员工作于2018年11月开始，由各州、市（区、县）招考机构对学校进行宣传动员，各学校要对</w:t>
      </w:r>
      <w:r w:rsidRPr="00745503">
        <w:rPr>
          <w:rFonts w:ascii="仿宋" w:eastAsia="仿宋" w:hAnsi="仿宋" w:hint="eastAsia"/>
          <w:sz w:val="32"/>
          <w:szCs w:val="32"/>
        </w:rPr>
        <w:lastRenderedPageBreak/>
        <w:t>学生进行宣传动员，指定老师组织学生报名并带队到设点学校进行预选。要切实做好工作部署，深入进行宣传动员，进一步加大招飞宣传力度，扩大招飞影响力，动员广大学生积极参与，为完成招飞任务、提高招飞质量打好基础。</w:t>
      </w:r>
    </w:p>
    <w:p w:rsidR="005E2055" w:rsidRPr="005E2055" w:rsidRDefault="005E2055" w:rsidP="005E2055">
      <w:pPr>
        <w:spacing w:line="560" w:lineRule="exact"/>
        <w:ind w:leftChars="143" w:left="300" w:firstLineChars="200" w:firstLine="640"/>
        <w:rPr>
          <w:rFonts w:ascii="仿宋" w:eastAsia="仿宋" w:hAnsi="仿宋" w:hint="eastAsia"/>
          <w:sz w:val="32"/>
          <w:szCs w:val="32"/>
        </w:rPr>
      </w:pPr>
      <w:r w:rsidRPr="005E2055">
        <w:rPr>
          <w:rFonts w:ascii="楷体" w:eastAsia="楷体" w:hAnsi="楷体" w:hint="eastAsia"/>
          <w:sz w:val="32"/>
          <w:szCs w:val="32"/>
        </w:rPr>
        <w:t>(二)</w:t>
      </w:r>
      <w:r w:rsidR="00745503" w:rsidRPr="005E2055">
        <w:rPr>
          <w:rFonts w:ascii="楷体" w:eastAsia="楷体" w:hAnsi="楷体" w:hint="eastAsia"/>
          <w:sz w:val="32"/>
          <w:szCs w:val="32"/>
        </w:rPr>
        <w:t>报名推荐</w:t>
      </w:r>
    </w:p>
    <w:p w:rsidR="005E2055" w:rsidRDefault="00745503" w:rsidP="005E2055">
      <w:pPr>
        <w:pStyle w:val="1"/>
        <w:spacing w:line="560" w:lineRule="exact"/>
        <w:ind w:firstLine="640"/>
        <w:rPr>
          <w:rFonts w:ascii="楷体" w:eastAsia="楷体" w:hAnsi="楷体" w:hint="eastAsia"/>
          <w:sz w:val="32"/>
          <w:szCs w:val="32"/>
        </w:rPr>
      </w:pPr>
      <w:r w:rsidRPr="00745503">
        <w:rPr>
          <w:rFonts w:ascii="仿宋" w:eastAsia="仿宋" w:hAnsi="仿宋" w:hint="eastAsia"/>
          <w:sz w:val="32"/>
          <w:szCs w:val="32"/>
        </w:rPr>
        <w:t>考生所在中学负责审核推荐。考生按照自愿原则，对照自荐标准进行自我检测，认为基本符合检测标准者，填写昆明理工大学招收飞行学生报名表》，由所在学校对考生的思想品德、现实表现、学习成绩等方面进行审核，签署推荐意见。</w:t>
      </w:r>
    </w:p>
    <w:p w:rsidR="005E2055" w:rsidRDefault="005E2055" w:rsidP="005E2055">
      <w:pPr>
        <w:pStyle w:val="1"/>
        <w:spacing w:line="560" w:lineRule="exact"/>
        <w:ind w:firstLine="640"/>
        <w:rPr>
          <w:rFonts w:ascii="楷体" w:eastAsia="楷体" w:hAnsi="楷体" w:hint="eastAsia"/>
          <w:sz w:val="32"/>
          <w:szCs w:val="32"/>
        </w:rPr>
      </w:pPr>
      <w:r w:rsidRPr="005E2055">
        <w:rPr>
          <w:rFonts w:ascii="楷体" w:eastAsia="楷体" w:hAnsi="楷体" w:hint="eastAsia"/>
          <w:sz w:val="32"/>
          <w:szCs w:val="32"/>
        </w:rPr>
        <w:t>（三）</w:t>
      </w:r>
      <w:r w:rsidR="00745503" w:rsidRPr="005E2055">
        <w:rPr>
          <w:rFonts w:ascii="楷体" w:eastAsia="楷体" w:hAnsi="楷体" w:hint="eastAsia"/>
          <w:sz w:val="32"/>
          <w:szCs w:val="32"/>
        </w:rPr>
        <w:t>预选</w:t>
      </w:r>
    </w:p>
    <w:p w:rsidR="005E2055" w:rsidRDefault="00745503" w:rsidP="005E2055">
      <w:pPr>
        <w:pStyle w:val="1"/>
        <w:spacing w:line="560" w:lineRule="exact"/>
        <w:ind w:firstLine="640"/>
        <w:rPr>
          <w:rFonts w:ascii="楷体" w:eastAsia="楷体" w:hAnsi="楷体" w:hint="eastAsia"/>
          <w:sz w:val="32"/>
          <w:szCs w:val="32"/>
        </w:rPr>
      </w:pPr>
      <w:r w:rsidRPr="00745503">
        <w:rPr>
          <w:rFonts w:ascii="仿宋" w:eastAsia="仿宋" w:hAnsi="仿宋" w:hint="eastAsia"/>
          <w:sz w:val="32"/>
          <w:szCs w:val="32"/>
        </w:rPr>
        <w:t>昆明理工大学派出招飞预选工作组，在相关州、市设点学校进行招飞预选。考生随带队老师或带队同学持加盖学校公章的《报考昆明理工大学飞行学员登记表》和本人身份证复印件到预选点参加预选。招飞预选组工作人员按规定对考生的思想品德、心理、学习成绩、身体状况等基本情况进行初步审查。预选合格者参加招飞体检。</w:t>
      </w:r>
    </w:p>
    <w:p w:rsidR="005E2055" w:rsidRDefault="005E2055" w:rsidP="005E2055">
      <w:pPr>
        <w:pStyle w:val="1"/>
        <w:spacing w:line="560" w:lineRule="exact"/>
        <w:ind w:firstLine="640"/>
        <w:rPr>
          <w:rFonts w:ascii="楷体" w:eastAsia="楷体" w:hAnsi="楷体" w:hint="eastAsia"/>
          <w:sz w:val="32"/>
          <w:szCs w:val="32"/>
        </w:rPr>
      </w:pPr>
      <w:r w:rsidRPr="005E2055">
        <w:rPr>
          <w:rFonts w:ascii="楷体" w:eastAsia="楷体" w:hAnsi="楷体" w:hint="eastAsia"/>
          <w:sz w:val="32"/>
          <w:szCs w:val="32"/>
        </w:rPr>
        <w:t>（四）</w:t>
      </w:r>
      <w:r w:rsidR="00745503" w:rsidRPr="005E2055">
        <w:rPr>
          <w:rFonts w:ascii="楷体" w:eastAsia="楷体" w:hAnsi="楷体" w:hint="eastAsia"/>
          <w:sz w:val="32"/>
          <w:szCs w:val="32"/>
        </w:rPr>
        <w:t>报名注册及初检面试</w:t>
      </w:r>
    </w:p>
    <w:p w:rsidR="00745503" w:rsidRPr="005E2055" w:rsidRDefault="00745503" w:rsidP="005E2055">
      <w:pPr>
        <w:pStyle w:val="1"/>
        <w:spacing w:line="560" w:lineRule="exact"/>
        <w:ind w:firstLine="640"/>
        <w:rPr>
          <w:rFonts w:ascii="楷体" w:eastAsia="楷体" w:hAnsi="楷体"/>
          <w:sz w:val="32"/>
          <w:szCs w:val="32"/>
        </w:rPr>
      </w:pPr>
      <w:r w:rsidRPr="00745503">
        <w:rPr>
          <w:rFonts w:ascii="仿宋" w:eastAsia="仿宋" w:hAnsi="仿宋" w:hint="eastAsia"/>
          <w:sz w:val="32"/>
          <w:szCs w:val="32"/>
        </w:rPr>
        <w:t>1、报名注册：登陆“教育部阳光高考平台中国民用航空招飞信息统”(http://gaokao.chsi.com.cn/gkzt/mhzf)进行网上注册。注册完成后，凭个人设置的登陆名和密码进入信息系统完善个人信息并填报昆明理工大学志愿（院校及委培单位均选择昆明理工大学）。</w:t>
      </w:r>
    </w:p>
    <w:p w:rsidR="00745503" w:rsidRPr="00745503" w:rsidRDefault="00745503" w:rsidP="00745503">
      <w:pPr>
        <w:spacing w:line="560" w:lineRule="exact"/>
        <w:ind w:firstLineChars="200" w:firstLine="640"/>
        <w:rPr>
          <w:rFonts w:ascii="仿宋" w:eastAsia="仿宋" w:hAnsi="仿宋"/>
          <w:sz w:val="32"/>
          <w:szCs w:val="32"/>
        </w:rPr>
      </w:pPr>
      <w:r w:rsidRPr="00745503">
        <w:rPr>
          <w:rFonts w:ascii="仿宋" w:eastAsia="仿宋" w:hAnsi="仿宋" w:hint="eastAsia"/>
          <w:sz w:val="32"/>
          <w:szCs w:val="32"/>
        </w:rPr>
        <w:lastRenderedPageBreak/>
        <w:t>2、初检、面试：考生持2张一寸免冠照片、身份证和填写好的《昆明理工大学招收飞行学生报名表》到达本地市体检地点，参加昆明理工大学组织的初检，初检合格考生由相关航空公司对其进行统一面试。</w:t>
      </w:r>
    </w:p>
    <w:p w:rsidR="00745503" w:rsidRPr="005E2055" w:rsidRDefault="005E2055" w:rsidP="005E2055">
      <w:pPr>
        <w:pStyle w:val="1"/>
        <w:spacing w:line="560" w:lineRule="exact"/>
        <w:ind w:firstLine="640"/>
        <w:rPr>
          <w:rFonts w:ascii="楷体" w:eastAsia="楷体" w:hAnsi="楷体"/>
          <w:sz w:val="32"/>
          <w:szCs w:val="32"/>
        </w:rPr>
      </w:pPr>
      <w:r w:rsidRPr="005E2055">
        <w:rPr>
          <w:rFonts w:ascii="楷体" w:eastAsia="楷体" w:hAnsi="楷体" w:hint="eastAsia"/>
          <w:sz w:val="32"/>
          <w:szCs w:val="32"/>
        </w:rPr>
        <w:t>（五）</w:t>
      </w:r>
      <w:r w:rsidR="00745503" w:rsidRPr="005E2055">
        <w:rPr>
          <w:rFonts w:ascii="楷体" w:eastAsia="楷体" w:hAnsi="楷体" w:hint="eastAsia"/>
          <w:sz w:val="32"/>
          <w:szCs w:val="32"/>
        </w:rPr>
        <w:t>体检鉴定（含心理学测试）</w:t>
      </w:r>
    </w:p>
    <w:p w:rsidR="00745503" w:rsidRPr="00745503" w:rsidRDefault="00745503" w:rsidP="00745503">
      <w:pPr>
        <w:adjustRightInd w:val="0"/>
        <w:snapToGrid w:val="0"/>
        <w:spacing w:line="560" w:lineRule="exact"/>
        <w:ind w:firstLineChars="200" w:firstLine="640"/>
        <w:rPr>
          <w:rFonts w:ascii="仿宋" w:eastAsia="仿宋" w:hAnsi="仿宋"/>
          <w:sz w:val="32"/>
          <w:szCs w:val="32"/>
        </w:rPr>
      </w:pPr>
      <w:r w:rsidRPr="00745503">
        <w:rPr>
          <w:rFonts w:ascii="仿宋" w:eastAsia="仿宋" w:hAnsi="仿宋" w:hint="eastAsia"/>
          <w:sz w:val="32"/>
          <w:szCs w:val="32"/>
        </w:rPr>
        <w:t>招飞体检鉴定由具有招收民航飞行学生体检鉴定资格的航空人员体检鉴定机构负责。体检鉴定按照中国民航局颁布的《民用航空招收飞行学生体格检查鉴定标准(MH/T7013-2017)》执行。</w:t>
      </w:r>
      <w:r w:rsidRPr="00745503">
        <w:rPr>
          <w:rFonts w:ascii="仿宋" w:eastAsia="仿宋" w:hAnsi="仿宋"/>
          <w:sz w:val="32"/>
          <w:szCs w:val="32"/>
        </w:rPr>
        <w:t xml:space="preserve"> </w:t>
      </w:r>
    </w:p>
    <w:p w:rsidR="005E2055" w:rsidRDefault="00745503" w:rsidP="005E2055">
      <w:pPr>
        <w:adjustRightInd w:val="0"/>
        <w:snapToGrid w:val="0"/>
        <w:spacing w:line="560" w:lineRule="exact"/>
        <w:ind w:firstLineChars="200" w:firstLine="640"/>
        <w:rPr>
          <w:rFonts w:ascii="仿宋" w:eastAsia="仿宋" w:hAnsi="仿宋" w:hint="eastAsia"/>
          <w:sz w:val="32"/>
          <w:szCs w:val="32"/>
        </w:rPr>
      </w:pPr>
      <w:r w:rsidRPr="00745503">
        <w:rPr>
          <w:rFonts w:ascii="仿宋" w:eastAsia="仿宋" w:hAnsi="仿宋" w:hint="eastAsia"/>
          <w:sz w:val="32"/>
          <w:szCs w:val="32"/>
        </w:rPr>
        <w:t>体检实行单科单项淘汰制。经预选合格的学生按指定的时间、地点和要求接受体检鉴定（含心理学测试）。对体检鉴定（含心理学测试）合格的学生进行民用航空背景调查。</w:t>
      </w:r>
    </w:p>
    <w:p w:rsidR="00745503" w:rsidRPr="005E2055" w:rsidRDefault="00745503" w:rsidP="005E2055">
      <w:pPr>
        <w:adjustRightInd w:val="0"/>
        <w:snapToGrid w:val="0"/>
        <w:spacing w:line="560" w:lineRule="exact"/>
        <w:ind w:firstLineChars="200" w:firstLine="640"/>
        <w:rPr>
          <w:rFonts w:ascii="仿宋" w:eastAsia="仿宋" w:hAnsi="仿宋"/>
          <w:sz w:val="32"/>
          <w:szCs w:val="32"/>
        </w:rPr>
      </w:pPr>
      <w:r w:rsidRPr="005E2055">
        <w:rPr>
          <w:rFonts w:ascii="楷体" w:eastAsia="楷体" w:hAnsi="楷体" w:hint="eastAsia"/>
          <w:sz w:val="32"/>
          <w:szCs w:val="32"/>
        </w:rPr>
        <w:t>（六）民用航空背景调查</w:t>
      </w:r>
    </w:p>
    <w:p w:rsidR="005E2055" w:rsidRDefault="00745503" w:rsidP="005E2055">
      <w:pPr>
        <w:adjustRightInd w:val="0"/>
        <w:snapToGrid w:val="0"/>
        <w:spacing w:line="560" w:lineRule="exact"/>
        <w:ind w:firstLineChars="200" w:firstLine="640"/>
        <w:rPr>
          <w:rFonts w:ascii="仿宋" w:eastAsia="仿宋" w:hAnsi="仿宋" w:hint="eastAsia"/>
          <w:sz w:val="32"/>
          <w:szCs w:val="32"/>
        </w:rPr>
      </w:pPr>
      <w:r w:rsidRPr="00745503">
        <w:rPr>
          <w:rFonts w:ascii="仿宋" w:eastAsia="仿宋" w:hAnsi="仿宋" w:hint="eastAsia"/>
          <w:sz w:val="32"/>
          <w:szCs w:val="32"/>
        </w:rPr>
        <w:t>民用航空背景调查（以下简称背景调查），是指为确定有关人员是否适合从事民用航空相关工作或是否可以单独进入民用机场控制区，而对其身份、经历、社会关系和现实表现等方面进行的调查。背景调查工作按照《民用航空背景调查规定》（民航发[2014]3号）执行。招录飞行学生入校前的背景调查由民航学院招飞办负责，背景调查材料报学校保卫处审核。</w:t>
      </w:r>
    </w:p>
    <w:p w:rsidR="00745503" w:rsidRPr="005E2055" w:rsidRDefault="00745503" w:rsidP="005E2055">
      <w:pPr>
        <w:adjustRightInd w:val="0"/>
        <w:snapToGrid w:val="0"/>
        <w:spacing w:line="560" w:lineRule="exact"/>
        <w:ind w:firstLineChars="200" w:firstLine="640"/>
        <w:rPr>
          <w:rFonts w:ascii="仿宋" w:eastAsia="仿宋" w:hAnsi="仿宋"/>
          <w:sz w:val="32"/>
          <w:szCs w:val="32"/>
        </w:rPr>
      </w:pPr>
      <w:r w:rsidRPr="005E2055">
        <w:rPr>
          <w:rFonts w:ascii="楷体" w:eastAsia="楷体" w:hAnsi="楷体" w:hint="eastAsia"/>
          <w:sz w:val="32"/>
          <w:szCs w:val="32"/>
        </w:rPr>
        <w:t>（七）高考报名、志愿填报</w:t>
      </w:r>
    </w:p>
    <w:p w:rsidR="00745503" w:rsidRPr="00745503" w:rsidRDefault="00745503" w:rsidP="00745503">
      <w:pPr>
        <w:adjustRightInd w:val="0"/>
        <w:snapToGrid w:val="0"/>
        <w:spacing w:line="560" w:lineRule="exact"/>
        <w:ind w:firstLineChars="200" w:firstLine="640"/>
        <w:rPr>
          <w:rFonts w:ascii="仿宋" w:eastAsia="仿宋" w:hAnsi="仿宋"/>
          <w:sz w:val="32"/>
          <w:szCs w:val="32"/>
        </w:rPr>
      </w:pPr>
      <w:r w:rsidRPr="00745503">
        <w:rPr>
          <w:rFonts w:ascii="仿宋" w:eastAsia="仿宋" w:hAnsi="仿宋" w:hint="eastAsia"/>
          <w:sz w:val="32"/>
          <w:szCs w:val="32"/>
        </w:rPr>
        <w:t>1、高考报名：报考飞行技术专业的考生，按各省市主管部门相关规定参加高考统一报名，外语语种限考英语。</w:t>
      </w:r>
    </w:p>
    <w:p w:rsidR="00745503" w:rsidRPr="00745503" w:rsidRDefault="00745503" w:rsidP="00745503">
      <w:pPr>
        <w:adjustRightInd w:val="0"/>
        <w:snapToGrid w:val="0"/>
        <w:spacing w:line="560" w:lineRule="exact"/>
        <w:ind w:firstLineChars="200" w:firstLine="640"/>
        <w:rPr>
          <w:rFonts w:ascii="仿宋" w:eastAsia="仿宋" w:hAnsi="仿宋"/>
          <w:sz w:val="32"/>
          <w:szCs w:val="32"/>
        </w:rPr>
      </w:pPr>
      <w:r w:rsidRPr="00745503">
        <w:rPr>
          <w:rFonts w:ascii="仿宋" w:eastAsia="仿宋" w:hAnsi="仿宋" w:hint="eastAsia"/>
          <w:sz w:val="32"/>
          <w:szCs w:val="32"/>
        </w:rPr>
        <w:t>2、志愿填报：填报高考志愿时，考生必须在本科提前批次</w:t>
      </w:r>
      <w:r w:rsidRPr="00745503">
        <w:rPr>
          <w:rFonts w:ascii="仿宋" w:eastAsia="仿宋" w:hAnsi="仿宋" w:hint="eastAsia"/>
          <w:sz w:val="32"/>
          <w:szCs w:val="32"/>
        </w:rPr>
        <w:lastRenderedPageBreak/>
        <w:t>填报“昆明理工大学飞行技术专业”志愿。同时考生需要登陆“教育部阳光高考平台中国民用航空招飞信息系统”进行志愿确认。</w:t>
      </w:r>
    </w:p>
    <w:p w:rsidR="00745503" w:rsidRPr="005E2055" w:rsidRDefault="00745503" w:rsidP="005E2055">
      <w:pPr>
        <w:adjustRightInd w:val="0"/>
        <w:snapToGrid w:val="0"/>
        <w:spacing w:line="560" w:lineRule="exact"/>
        <w:ind w:firstLineChars="200" w:firstLine="640"/>
        <w:rPr>
          <w:rFonts w:ascii="楷体" w:eastAsia="楷体" w:hAnsi="楷体"/>
          <w:sz w:val="32"/>
          <w:szCs w:val="32"/>
        </w:rPr>
      </w:pPr>
      <w:r w:rsidRPr="005E2055">
        <w:rPr>
          <w:rFonts w:ascii="楷体" w:eastAsia="楷体" w:hAnsi="楷体" w:hint="eastAsia"/>
          <w:sz w:val="32"/>
          <w:szCs w:val="32"/>
        </w:rPr>
        <w:t>（八）录取</w:t>
      </w:r>
    </w:p>
    <w:p w:rsidR="00745503" w:rsidRPr="00745503" w:rsidRDefault="00745503" w:rsidP="00745503">
      <w:pPr>
        <w:adjustRightInd w:val="0"/>
        <w:snapToGrid w:val="0"/>
        <w:spacing w:line="560" w:lineRule="exact"/>
        <w:ind w:firstLineChars="200" w:firstLine="640"/>
        <w:rPr>
          <w:rFonts w:ascii="仿宋" w:eastAsia="仿宋" w:hAnsi="仿宋"/>
          <w:sz w:val="32"/>
          <w:szCs w:val="32"/>
        </w:rPr>
      </w:pPr>
      <w:r w:rsidRPr="00745503">
        <w:rPr>
          <w:rFonts w:ascii="仿宋" w:eastAsia="仿宋" w:hAnsi="仿宋" w:hint="eastAsia"/>
          <w:sz w:val="32"/>
          <w:szCs w:val="32"/>
        </w:rPr>
        <w:t>飞行技术专业新生的录取在本科提前批次进行。对高考成绩达到中国民用航空总局确定的当年招飞录取最低控制分数线以上的考生，按照学生志愿从高分到低分依次排序录取，没有达到当年最低录取分数线未被录取的考生不影响正常志愿的填报录取。录取的飞行学生须与有关航空有限公司签订《飞行学员培训协议》。</w:t>
      </w:r>
    </w:p>
    <w:p w:rsidR="00745503" w:rsidRPr="005E2055" w:rsidRDefault="00745503" w:rsidP="005E2055">
      <w:pPr>
        <w:adjustRightInd w:val="0"/>
        <w:snapToGrid w:val="0"/>
        <w:spacing w:line="560" w:lineRule="exact"/>
        <w:ind w:firstLineChars="200" w:firstLine="640"/>
        <w:rPr>
          <w:rFonts w:ascii="楷体" w:eastAsia="楷体" w:hAnsi="楷体"/>
          <w:sz w:val="32"/>
          <w:szCs w:val="32"/>
        </w:rPr>
      </w:pPr>
      <w:r w:rsidRPr="005E2055">
        <w:rPr>
          <w:rFonts w:ascii="楷体" w:eastAsia="楷体" w:hAnsi="楷体" w:hint="eastAsia"/>
          <w:sz w:val="32"/>
          <w:szCs w:val="32"/>
        </w:rPr>
        <w:t>（九）入校身体复查</w:t>
      </w:r>
    </w:p>
    <w:p w:rsidR="00745503" w:rsidRPr="00745503" w:rsidRDefault="00745503" w:rsidP="00745503">
      <w:pPr>
        <w:adjustRightInd w:val="0"/>
        <w:snapToGrid w:val="0"/>
        <w:spacing w:line="560" w:lineRule="exact"/>
        <w:ind w:firstLineChars="200" w:firstLine="640"/>
        <w:rPr>
          <w:rFonts w:ascii="仿宋" w:eastAsia="仿宋" w:hAnsi="仿宋"/>
          <w:sz w:val="32"/>
          <w:szCs w:val="32"/>
        </w:rPr>
      </w:pPr>
      <w:r w:rsidRPr="00745503">
        <w:rPr>
          <w:rFonts w:ascii="仿宋" w:eastAsia="仿宋" w:hAnsi="仿宋" w:hint="eastAsia"/>
          <w:sz w:val="32"/>
          <w:szCs w:val="32"/>
        </w:rPr>
        <w:t>新生入学后，三个月内中国民用航空局民用航空人员体检鉴定专家委员会将按《民用航空招收飞行学生体格检查鉴定标准》进行入校复查体检，复查合格者方能进入飞行基础理论学习阶段。复查不合格者将按委托培养单位与之签订的培养/就业协议有关规定处理</w:t>
      </w:r>
    </w:p>
    <w:p w:rsidR="00745503" w:rsidRPr="00745503" w:rsidRDefault="00745503" w:rsidP="00745503">
      <w:pPr>
        <w:adjustRightInd w:val="0"/>
        <w:snapToGrid w:val="0"/>
        <w:spacing w:line="560" w:lineRule="exact"/>
        <w:ind w:firstLineChars="200" w:firstLine="640"/>
        <w:rPr>
          <w:rFonts w:ascii="仿宋" w:eastAsia="仿宋" w:hAnsi="仿宋"/>
          <w:sz w:val="32"/>
          <w:szCs w:val="32"/>
        </w:rPr>
      </w:pPr>
      <w:r w:rsidRPr="00745503">
        <w:rPr>
          <w:rFonts w:ascii="仿宋" w:eastAsia="仿宋" w:hAnsi="仿宋" w:hint="eastAsia"/>
          <w:sz w:val="32"/>
          <w:szCs w:val="32"/>
        </w:rPr>
        <w:t>各环节均合格者，由委托培养单位与之签订培养/就业协议，相关培养/就业政策、保险和待遇按签约培养单位的规定执行。</w:t>
      </w:r>
    </w:p>
    <w:p w:rsidR="00745503" w:rsidRPr="005E2055" w:rsidRDefault="005E2055" w:rsidP="005E2055">
      <w:pPr>
        <w:pStyle w:val="1"/>
        <w:spacing w:line="560" w:lineRule="exact"/>
        <w:ind w:left="300" w:firstLineChars="100" w:firstLine="320"/>
        <w:rPr>
          <w:rFonts w:ascii="黑体" w:eastAsia="黑体" w:hAnsi="黑体"/>
          <w:sz w:val="32"/>
          <w:szCs w:val="32"/>
        </w:rPr>
      </w:pPr>
      <w:r w:rsidRPr="005E2055">
        <w:rPr>
          <w:rFonts w:ascii="黑体" w:eastAsia="黑体" w:hAnsi="黑体" w:hint="eastAsia"/>
          <w:sz w:val="32"/>
          <w:szCs w:val="32"/>
        </w:rPr>
        <w:t>五、</w:t>
      </w:r>
      <w:r w:rsidR="00745503" w:rsidRPr="005E2055">
        <w:rPr>
          <w:rFonts w:ascii="黑体" w:eastAsia="黑体" w:hAnsi="黑体" w:hint="eastAsia"/>
          <w:sz w:val="32"/>
          <w:szCs w:val="32"/>
        </w:rPr>
        <w:t>招飞纪律</w:t>
      </w:r>
    </w:p>
    <w:p w:rsidR="00745503" w:rsidRPr="00745503" w:rsidRDefault="00745503" w:rsidP="00745503">
      <w:pPr>
        <w:adjustRightInd w:val="0"/>
        <w:snapToGrid w:val="0"/>
        <w:spacing w:line="560" w:lineRule="exact"/>
        <w:ind w:firstLineChars="200" w:firstLine="640"/>
        <w:rPr>
          <w:rFonts w:ascii="仿宋" w:eastAsia="仿宋" w:hAnsi="仿宋"/>
          <w:sz w:val="32"/>
          <w:szCs w:val="32"/>
        </w:rPr>
      </w:pPr>
      <w:r w:rsidRPr="00745503">
        <w:rPr>
          <w:rFonts w:ascii="仿宋" w:eastAsia="仿宋" w:hAnsi="仿宋" w:hint="eastAsia"/>
          <w:sz w:val="32"/>
          <w:szCs w:val="32"/>
        </w:rPr>
        <w:t>招收飞行学生工作涉及面广，政策性强，延续时间长。昆明理工大学将按照高校招生“阳光工程”的各项要求，加强领导，严密组织，贯彻公平竞争、公正选拔、公开透明的原则，坚持德智体美全面考核、综合评价、择优录取，确保民航招飞工作顺利</w:t>
      </w:r>
      <w:r w:rsidRPr="00745503">
        <w:rPr>
          <w:rFonts w:ascii="仿宋" w:eastAsia="仿宋" w:hAnsi="仿宋" w:hint="eastAsia"/>
          <w:sz w:val="32"/>
          <w:szCs w:val="32"/>
        </w:rPr>
        <w:lastRenderedPageBreak/>
        <w:t>完成。</w:t>
      </w:r>
    </w:p>
    <w:p w:rsidR="00745503" w:rsidRPr="00745503" w:rsidRDefault="00745503" w:rsidP="005E2055">
      <w:pPr>
        <w:adjustRightInd w:val="0"/>
        <w:snapToGrid w:val="0"/>
        <w:spacing w:line="560" w:lineRule="exact"/>
        <w:ind w:firstLineChars="200" w:firstLine="640"/>
        <w:rPr>
          <w:rFonts w:ascii="仿宋" w:eastAsia="仿宋" w:hAnsi="仿宋"/>
          <w:sz w:val="32"/>
          <w:szCs w:val="32"/>
        </w:rPr>
      </w:pPr>
      <w:r w:rsidRPr="00745503">
        <w:rPr>
          <w:rFonts w:ascii="仿宋" w:eastAsia="仿宋" w:hAnsi="仿宋" w:hint="eastAsia"/>
          <w:sz w:val="32"/>
          <w:szCs w:val="32"/>
        </w:rPr>
        <w:t>昆明理工大学招飞负责人：黎老师</w:t>
      </w:r>
    </w:p>
    <w:p w:rsidR="00745503" w:rsidRPr="00745503" w:rsidRDefault="00745503" w:rsidP="005E2055">
      <w:pPr>
        <w:adjustRightInd w:val="0"/>
        <w:snapToGrid w:val="0"/>
        <w:spacing w:line="560" w:lineRule="exact"/>
        <w:ind w:firstLineChars="200" w:firstLine="640"/>
        <w:rPr>
          <w:rFonts w:ascii="仿宋" w:eastAsia="仿宋" w:hAnsi="仿宋"/>
          <w:sz w:val="32"/>
          <w:szCs w:val="32"/>
        </w:rPr>
      </w:pPr>
      <w:r w:rsidRPr="00745503">
        <w:rPr>
          <w:rFonts w:ascii="仿宋" w:eastAsia="仿宋" w:hAnsi="仿宋" w:hint="eastAsia"/>
          <w:sz w:val="32"/>
          <w:szCs w:val="32"/>
        </w:rPr>
        <w:t>联系电话：0871-65953560、15398481010</w:t>
      </w:r>
    </w:p>
    <w:p w:rsidR="00745503" w:rsidRPr="005E2055" w:rsidRDefault="00745503" w:rsidP="005E2055">
      <w:pPr>
        <w:adjustRightInd w:val="0"/>
        <w:snapToGrid w:val="0"/>
        <w:spacing w:line="560" w:lineRule="exact"/>
        <w:ind w:firstLineChars="200" w:firstLine="640"/>
        <w:rPr>
          <w:rFonts w:ascii="仿宋" w:eastAsia="仿宋" w:hAnsi="仿宋"/>
          <w:color w:val="000000"/>
          <w:sz w:val="32"/>
          <w:szCs w:val="32"/>
        </w:rPr>
      </w:pPr>
      <w:r w:rsidRPr="00745503">
        <w:rPr>
          <w:rFonts w:ascii="仿宋" w:eastAsia="仿宋" w:hAnsi="仿宋" w:hint="eastAsia"/>
          <w:sz w:val="32"/>
          <w:szCs w:val="32"/>
        </w:rPr>
        <w:t>昆明理工大学网址：</w:t>
      </w:r>
      <w:hyperlink r:id="rId7" w:history="1">
        <w:r w:rsidRPr="005E2055">
          <w:rPr>
            <w:rStyle w:val="ab"/>
            <w:rFonts w:ascii="仿宋" w:eastAsia="仿宋" w:hAnsi="仿宋" w:hint="eastAsia"/>
            <w:color w:val="000000"/>
            <w:sz w:val="32"/>
            <w:szCs w:val="32"/>
          </w:rPr>
          <w:t>http://www.kmust.edu.cn/</w:t>
        </w:r>
      </w:hyperlink>
    </w:p>
    <w:p w:rsidR="00745503" w:rsidRPr="005E2055" w:rsidRDefault="007A2851" w:rsidP="005E2055">
      <w:pPr>
        <w:adjustRightInd w:val="0"/>
        <w:snapToGrid w:val="0"/>
        <w:spacing w:line="560" w:lineRule="exact"/>
        <w:ind w:firstLineChars="200"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58752" behindDoc="0" locked="0" layoutInCell="1" allowOverlap="1">
            <wp:simplePos x="0" y="0"/>
            <wp:positionH relativeFrom="column">
              <wp:posOffset>1428750</wp:posOffset>
            </wp:positionH>
            <wp:positionV relativeFrom="paragraph">
              <wp:posOffset>918210</wp:posOffset>
            </wp:positionV>
            <wp:extent cx="1638300" cy="1638300"/>
            <wp:effectExtent l="19050" t="0" r="0" b="0"/>
            <wp:wrapTopAndBottom/>
            <wp:docPr id="34" name="图片 1" descr="C:\Users\HP\AppData\Local\Temp\WeChat Files\618065686869658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HP\AppData\Local\Temp\WeChat Files\618065686869658933.jpg"/>
                    <pic:cNvPicPr>
                      <a:picLocks noChangeAspect="1" noChangeArrowheads="1"/>
                    </pic:cNvPicPr>
                  </pic:nvPicPr>
                  <pic:blipFill>
                    <a:blip r:embed="rId8"/>
                    <a:srcRect/>
                    <a:stretch>
                      <a:fillRect/>
                    </a:stretch>
                  </pic:blipFill>
                  <pic:spPr bwMode="auto">
                    <a:xfrm>
                      <a:off x="0" y="0"/>
                      <a:ext cx="1638300" cy="1638300"/>
                    </a:xfrm>
                    <a:prstGeom prst="rect">
                      <a:avLst/>
                    </a:prstGeom>
                    <a:noFill/>
                    <a:ln w="9525">
                      <a:noFill/>
                      <a:miter lim="800000"/>
                      <a:headEnd/>
                      <a:tailEnd/>
                    </a:ln>
                  </pic:spPr>
                </pic:pic>
              </a:graphicData>
            </a:graphic>
          </wp:anchor>
        </w:drawing>
      </w:r>
      <w:r w:rsidR="00745503" w:rsidRPr="005E2055">
        <w:rPr>
          <w:rFonts w:ascii="仿宋" w:eastAsia="仿宋" w:hAnsi="仿宋" w:hint="eastAsia"/>
          <w:color w:val="000000"/>
          <w:sz w:val="32"/>
          <w:szCs w:val="32"/>
        </w:rPr>
        <w:t>昆明理工大学招飞网站：</w:t>
      </w:r>
      <w:hyperlink r:id="rId9" w:history="1">
        <w:r w:rsidR="00745503" w:rsidRPr="005E2055">
          <w:rPr>
            <w:rStyle w:val="ab"/>
            <w:rFonts w:ascii="仿宋" w:eastAsia="仿宋" w:hAnsi="仿宋" w:hint="eastAsia"/>
            <w:color w:val="000000"/>
            <w:sz w:val="32"/>
            <w:szCs w:val="32"/>
          </w:rPr>
          <w:t>http://mhxy.kmust.edu.cn/</w:t>
        </w:r>
      </w:hyperlink>
    </w:p>
    <w:p w:rsidR="00745503" w:rsidRPr="00745503" w:rsidRDefault="00745503" w:rsidP="005E2055">
      <w:pPr>
        <w:adjustRightInd w:val="0"/>
        <w:snapToGrid w:val="0"/>
        <w:spacing w:line="560" w:lineRule="exact"/>
        <w:ind w:firstLineChars="200" w:firstLine="640"/>
        <w:rPr>
          <w:rFonts w:ascii="仿宋" w:eastAsia="仿宋" w:hAnsi="仿宋"/>
          <w:sz w:val="32"/>
          <w:szCs w:val="32"/>
        </w:rPr>
      </w:pPr>
      <w:r w:rsidRPr="00745503">
        <w:rPr>
          <w:rFonts w:ascii="仿宋" w:eastAsia="仿宋" w:hAnsi="仿宋" w:hint="eastAsia"/>
          <w:sz w:val="32"/>
          <w:szCs w:val="32"/>
        </w:rPr>
        <w:t>昆明理工大学招飞公众号：</w:t>
      </w:r>
    </w:p>
    <w:p w:rsidR="00745503" w:rsidRDefault="00745503" w:rsidP="00745503">
      <w:pPr>
        <w:widowControl/>
        <w:ind w:firstLineChars="1800" w:firstLine="5400"/>
        <w:jc w:val="left"/>
        <w:rPr>
          <w:rFonts w:ascii="宋体" w:hAnsi="宋体"/>
          <w:sz w:val="30"/>
          <w:szCs w:val="30"/>
        </w:rPr>
      </w:pPr>
    </w:p>
    <w:p w:rsidR="00745503" w:rsidRDefault="00745503" w:rsidP="00745503">
      <w:pPr>
        <w:widowControl/>
        <w:ind w:firstLineChars="1800" w:firstLine="5400"/>
        <w:jc w:val="left"/>
        <w:rPr>
          <w:rFonts w:ascii="宋体" w:hAnsi="宋体"/>
          <w:sz w:val="30"/>
          <w:szCs w:val="30"/>
        </w:rPr>
      </w:pPr>
    </w:p>
    <w:p w:rsidR="00745503" w:rsidRPr="005E2055" w:rsidRDefault="00745503" w:rsidP="005E2055">
      <w:pPr>
        <w:widowControl/>
        <w:ind w:firstLineChars="1800" w:firstLine="5760"/>
        <w:jc w:val="left"/>
        <w:rPr>
          <w:rFonts w:ascii="仿宋" w:eastAsia="仿宋" w:hAnsi="仿宋"/>
          <w:sz w:val="32"/>
          <w:szCs w:val="32"/>
        </w:rPr>
      </w:pPr>
      <w:r w:rsidRPr="005E2055">
        <w:rPr>
          <w:rFonts w:ascii="仿宋" w:eastAsia="仿宋" w:hAnsi="仿宋" w:hint="eastAsia"/>
          <w:sz w:val="32"/>
          <w:szCs w:val="32"/>
        </w:rPr>
        <w:t>昆明理工大学</w:t>
      </w:r>
    </w:p>
    <w:p w:rsidR="00745503" w:rsidRPr="005E2055" w:rsidRDefault="00745503" w:rsidP="005E2055">
      <w:pPr>
        <w:widowControl/>
        <w:ind w:firstLineChars="1700" w:firstLine="5440"/>
        <w:jc w:val="left"/>
        <w:rPr>
          <w:rFonts w:ascii="仿宋" w:eastAsia="仿宋" w:hAnsi="仿宋"/>
          <w:sz w:val="32"/>
          <w:szCs w:val="32"/>
        </w:rPr>
      </w:pPr>
      <w:r w:rsidRPr="005E2055">
        <w:rPr>
          <w:rFonts w:ascii="仿宋" w:eastAsia="仿宋" w:hAnsi="仿宋" w:hint="eastAsia"/>
          <w:sz w:val="32"/>
          <w:szCs w:val="32"/>
        </w:rPr>
        <w:t>2018年10月15日</w:t>
      </w:r>
    </w:p>
    <w:p w:rsidR="005E2055" w:rsidRDefault="005E2055" w:rsidP="00745503">
      <w:pPr>
        <w:rPr>
          <w:rFonts w:ascii="仿宋" w:eastAsia="仿宋" w:hAnsi="仿宋" w:hint="eastAsia"/>
          <w:sz w:val="32"/>
          <w:szCs w:val="32"/>
        </w:rPr>
      </w:pPr>
    </w:p>
    <w:p w:rsidR="005E2055" w:rsidRDefault="005E2055" w:rsidP="00745503">
      <w:pPr>
        <w:rPr>
          <w:rFonts w:ascii="仿宋" w:eastAsia="仿宋" w:hAnsi="仿宋" w:hint="eastAsia"/>
          <w:sz w:val="32"/>
          <w:szCs w:val="32"/>
        </w:rPr>
      </w:pPr>
    </w:p>
    <w:p w:rsidR="005E2055" w:rsidRDefault="005E2055" w:rsidP="00745503">
      <w:pPr>
        <w:rPr>
          <w:rFonts w:ascii="仿宋" w:eastAsia="仿宋" w:hAnsi="仿宋" w:hint="eastAsia"/>
          <w:sz w:val="32"/>
          <w:szCs w:val="32"/>
        </w:rPr>
      </w:pPr>
    </w:p>
    <w:p w:rsidR="005E2055" w:rsidRDefault="005E2055" w:rsidP="00745503">
      <w:pPr>
        <w:rPr>
          <w:rFonts w:ascii="仿宋" w:eastAsia="仿宋" w:hAnsi="仿宋" w:hint="eastAsia"/>
          <w:sz w:val="32"/>
          <w:szCs w:val="32"/>
        </w:rPr>
      </w:pPr>
    </w:p>
    <w:p w:rsidR="005E2055" w:rsidRDefault="005E2055" w:rsidP="00745503">
      <w:pPr>
        <w:rPr>
          <w:rFonts w:ascii="仿宋" w:eastAsia="仿宋" w:hAnsi="仿宋" w:hint="eastAsia"/>
          <w:sz w:val="32"/>
          <w:szCs w:val="32"/>
        </w:rPr>
      </w:pPr>
    </w:p>
    <w:p w:rsidR="005E2055" w:rsidRDefault="005E2055" w:rsidP="00745503">
      <w:pPr>
        <w:rPr>
          <w:rFonts w:ascii="仿宋" w:eastAsia="仿宋" w:hAnsi="仿宋" w:hint="eastAsia"/>
          <w:sz w:val="32"/>
          <w:szCs w:val="32"/>
        </w:rPr>
      </w:pPr>
    </w:p>
    <w:p w:rsidR="00745503" w:rsidRPr="005E2055" w:rsidRDefault="00745503" w:rsidP="00745503">
      <w:pPr>
        <w:rPr>
          <w:rFonts w:ascii="黑体" w:eastAsia="黑体" w:hAnsi="黑体"/>
          <w:sz w:val="32"/>
          <w:szCs w:val="32"/>
        </w:rPr>
      </w:pPr>
      <w:r w:rsidRPr="005E2055">
        <w:rPr>
          <w:rFonts w:ascii="黑体" w:eastAsia="黑体" w:hAnsi="黑体" w:hint="eastAsia"/>
          <w:sz w:val="32"/>
          <w:szCs w:val="32"/>
        </w:rPr>
        <w:lastRenderedPageBreak/>
        <w:t>附件</w:t>
      </w:r>
      <w:r w:rsidRPr="005E2055">
        <w:rPr>
          <w:rFonts w:ascii="黑体" w:eastAsia="黑体" w:hAnsi="黑体"/>
          <w:sz w:val="32"/>
          <w:szCs w:val="32"/>
        </w:rPr>
        <w:t>2</w:t>
      </w:r>
    </w:p>
    <w:p w:rsidR="00745503" w:rsidRDefault="00745503" w:rsidP="005E2055">
      <w:pPr>
        <w:jc w:val="center"/>
        <w:rPr>
          <w:rFonts w:ascii="方正小标宋简体" w:eastAsia="方正小标宋简体" w:hAnsi="方正小标宋简体" w:cs="方正小标宋简体" w:hint="eastAsia"/>
          <w:sz w:val="36"/>
          <w:szCs w:val="36"/>
        </w:rPr>
      </w:pPr>
      <w:r w:rsidRPr="005E2055">
        <w:rPr>
          <w:rFonts w:ascii="方正小标宋简体" w:eastAsia="方正小标宋简体" w:hAnsi="方正小标宋简体" w:cs="方正小标宋简体" w:hint="eastAsia"/>
          <w:sz w:val="36"/>
          <w:szCs w:val="36"/>
        </w:rPr>
        <w:t>昆明理工大学2019年飞行技术专业招生简章</w:t>
      </w:r>
    </w:p>
    <w:p w:rsidR="005E2055" w:rsidRPr="005E2055" w:rsidRDefault="005E2055" w:rsidP="005E2055">
      <w:pPr>
        <w:jc w:val="center"/>
        <w:rPr>
          <w:rFonts w:ascii="方正小标宋简体" w:eastAsia="方正小标宋简体" w:hAnsi="方正小标宋简体" w:cs="方正小标宋简体" w:hint="eastAsia"/>
          <w:sz w:val="36"/>
          <w:szCs w:val="36"/>
        </w:rPr>
      </w:pP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昆明理工大学创建于1954年。经过60多年的发展，现已发展成为一所以工为主，理工结合，行业特色、区域特色鲜明，经济、管理、哲学、法学、文学、艺术、医学、农学、教育等多学科协调发展的综合性大学，是云南省规模最大、办学层次和类别齐全的重点大学，在中国有色金属行业和区域经济社会发展中发挥着重要作用。学校现有呈贡、莲华、新迎三个校区，占地4300余亩，主校区为呈贡校区，位于昆明市呈贡大学城。</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sz w:val="32"/>
          <w:szCs w:val="32"/>
        </w:rPr>
        <w:t>经过60多年的建设发展，</w:t>
      </w:r>
      <w:r w:rsidRPr="005E2055">
        <w:rPr>
          <w:rFonts w:ascii="仿宋" w:eastAsia="仿宋" w:hAnsi="仿宋" w:cs="仿宋" w:hint="eastAsia"/>
          <w:sz w:val="32"/>
          <w:szCs w:val="32"/>
        </w:rPr>
        <w:t>学校</w:t>
      </w:r>
      <w:r w:rsidRPr="005E2055">
        <w:rPr>
          <w:rFonts w:ascii="仿宋" w:eastAsia="仿宋" w:hAnsi="仿宋" w:cs="仿宋"/>
          <w:sz w:val="32"/>
          <w:szCs w:val="32"/>
        </w:rPr>
        <w:t>现拥有国家重点学科1个、国家重点培育学科1个、省级重点学科23个、省院省校合作共建重点学科9个、博士后流动站8个、省级博士后科研流动站2个、一级学科博士点18个（含1个工程博士专业学位点）、一级学科硕士点41个、硕士专业学位类别14种；有110个本科专业、1个第二学士学位专业。</w:t>
      </w:r>
      <w:r w:rsidRPr="005E2055">
        <w:rPr>
          <w:rFonts w:ascii="仿宋" w:eastAsia="仿宋" w:hAnsi="仿宋" w:cs="仿宋" w:hint="eastAsia"/>
          <w:sz w:val="32"/>
          <w:szCs w:val="32"/>
        </w:rPr>
        <w:t>现</w:t>
      </w:r>
      <w:r w:rsidRPr="005E2055">
        <w:rPr>
          <w:rFonts w:ascii="仿宋" w:eastAsia="仿宋" w:hAnsi="仿宋" w:cs="仿宋"/>
          <w:sz w:val="32"/>
          <w:szCs w:val="32"/>
        </w:rPr>
        <w:t>有教职工3857人，其中，专任教师2361人，教授、副教授职称人员1323人，博士生导师337人；学校现有全职院士3人，其中，两院院士3人，外籍院士4人</w:t>
      </w:r>
      <w:r w:rsidRPr="005E2055">
        <w:rPr>
          <w:rFonts w:ascii="仿宋" w:eastAsia="仿宋" w:hAnsi="仿宋" w:cs="仿宋" w:hint="eastAsia"/>
          <w:sz w:val="32"/>
          <w:szCs w:val="32"/>
        </w:rPr>
        <w:t>。</w:t>
      </w:r>
    </w:p>
    <w:p w:rsidR="00745503" w:rsidRDefault="00745503" w:rsidP="005E2055">
      <w:pPr>
        <w:spacing w:line="540" w:lineRule="exact"/>
        <w:ind w:firstLineChars="200" w:firstLine="640"/>
        <w:rPr>
          <w:rFonts w:ascii="仿宋" w:eastAsia="仿宋" w:hAnsi="仿宋" w:cs="仿宋" w:hint="eastAsia"/>
          <w:sz w:val="32"/>
          <w:szCs w:val="32"/>
        </w:rPr>
      </w:pPr>
      <w:r w:rsidRPr="005E2055">
        <w:rPr>
          <w:rFonts w:ascii="仿宋" w:eastAsia="仿宋" w:hAnsi="仿宋" w:cs="仿宋" w:hint="eastAsia"/>
          <w:sz w:val="32"/>
          <w:szCs w:val="32"/>
        </w:rPr>
        <w:t>为适应国家和西南地区民航事业发展需求，学校充分发挥自身学科优势，设有飞行技术专业（四年制本科），与昆明航空有限公司、瑞丽航空有限公司等多家航空公司开展合作，培养飞行学员。</w:t>
      </w:r>
    </w:p>
    <w:p w:rsidR="005E2055" w:rsidRPr="005E2055" w:rsidRDefault="005E2055" w:rsidP="005E2055">
      <w:pPr>
        <w:spacing w:line="540" w:lineRule="exact"/>
        <w:ind w:firstLineChars="200" w:firstLine="640"/>
        <w:rPr>
          <w:rFonts w:ascii="仿宋" w:eastAsia="仿宋" w:hAnsi="仿宋" w:cs="仿宋"/>
          <w:sz w:val="32"/>
          <w:szCs w:val="32"/>
        </w:rPr>
      </w:pPr>
    </w:p>
    <w:p w:rsidR="00745503" w:rsidRPr="005E2055" w:rsidRDefault="00745503" w:rsidP="005E2055">
      <w:pPr>
        <w:spacing w:line="540" w:lineRule="exact"/>
        <w:ind w:firstLineChars="200" w:firstLine="640"/>
        <w:rPr>
          <w:rFonts w:ascii="黑体" w:eastAsia="黑体" w:hAnsi="黑体" w:cs="仿宋"/>
          <w:sz w:val="32"/>
          <w:szCs w:val="32"/>
        </w:rPr>
      </w:pPr>
      <w:r w:rsidRPr="005E2055">
        <w:rPr>
          <w:rFonts w:ascii="黑体" w:eastAsia="黑体" w:hAnsi="黑体" w:cs="仿宋" w:hint="eastAsia"/>
          <w:sz w:val="32"/>
          <w:szCs w:val="32"/>
        </w:rPr>
        <w:lastRenderedPageBreak/>
        <w:t>一、专业介绍</w:t>
      </w:r>
    </w:p>
    <w:p w:rsidR="00745503" w:rsidRPr="005E2055" w:rsidRDefault="00745503" w:rsidP="005E2055">
      <w:pPr>
        <w:spacing w:line="540" w:lineRule="exact"/>
        <w:ind w:firstLineChars="200" w:firstLine="640"/>
        <w:rPr>
          <w:rFonts w:ascii="楷体" w:eastAsia="楷体" w:hAnsi="楷体" w:cs="仿宋"/>
          <w:sz w:val="32"/>
          <w:szCs w:val="32"/>
        </w:rPr>
      </w:pPr>
      <w:r w:rsidRPr="005E2055">
        <w:rPr>
          <w:rFonts w:ascii="楷体" w:eastAsia="楷体" w:hAnsi="楷体" w:cs="仿宋"/>
          <w:sz w:val="32"/>
          <w:szCs w:val="32"/>
        </w:rPr>
        <w:t>（一）培养目标</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本专业以工程技术教育为核心，培养具有民航飞行职业所需的政治素质、心理素质和身体素质，系统掌握民用航空器飞行的基础知识、基本理论和基本操作技能，达到符合国际民航标准的英语语言能力水平，初步具备现代民用航空飞行技术应用及管理能力，能够在民用运输航空和通用航空领域从事航空器驾驶工作的高素质专门人才。</w:t>
      </w:r>
    </w:p>
    <w:p w:rsidR="00745503" w:rsidRPr="005E2055" w:rsidRDefault="00745503" w:rsidP="005E2055">
      <w:pPr>
        <w:spacing w:line="540" w:lineRule="exact"/>
        <w:ind w:firstLineChars="200" w:firstLine="640"/>
        <w:rPr>
          <w:rFonts w:ascii="楷体" w:eastAsia="楷体" w:hAnsi="楷体" w:cs="仿宋"/>
          <w:sz w:val="32"/>
          <w:szCs w:val="32"/>
        </w:rPr>
      </w:pPr>
      <w:r w:rsidRPr="005E2055">
        <w:rPr>
          <w:rFonts w:ascii="楷体" w:eastAsia="楷体" w:hAnsi="楷体" w:cs="仿宋"/>
          <w:sz w:val="32"/>
          <w:szCs w:val="32"/>
        </w:rPr>
        <w:t>（二）培养规格</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本专业为委托培养单位订单式培养飞行员。学生在规定的修读年限内完成飞行技术专业教学计划规定的全部课程（含飞行驾驶技术训练），达到毕业条件且符合相关规定的颁发昆明理工大学毕业证书和学位证书。</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本专业主干课程有：飞行领航学、飞行气象学、飞机飞行原理、飞机机体与系统、飞机动力装置、航空仪表与电子电气系统、飞行员陆空通话、仪表飞行与航图、飞行性能计划与载重平衡、飞行人为因素与机组资源管理、飞机私用驾驶员执照飞行训练和飞机商用驾驶员执照飞行训练、心理学等。</w:t>
      </w:r>
    </w:p>
    <w:p w:rsidR="00745503" w:rsidRPr="005E2055" w:rsidRDefault="00745503" w:rsidP="005E2055">
      <w:pPr>
        <w:spacing w:line="540" w:lineRule="exact"/>
        <w:ind w:firstLineChars="200" w:firstLine="640"/>
        <w:rPr>
          <w:rFonts w:ascii="楷体" w:eastAsia="楷体" w:hAnsi="楷体" w:cs="仿宋"/>
          <w:sz w:val="32"/>
          <w:szCs w:val="32"/>
        </w:rPr>
      </w:pPr>
      <w:r w:rsidRPr="005E2055">
        <w:rPr>
          <w:rFonts w:ascii="楷体" w:eastAsia="楷体" w:hAnsi="楷体" w:cs="仿宋"/>
          <w:sz w:val="32"/>
          <w:szCs w:val="32"/>
        </w:rPr>
        <w:t>（三）学生管理</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学生在学期间必须遵守学校、委托培养单位、飞行训练机构的各项规定和要求。学校设置飞行学员队，对学生实行准军事化管理。</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学生在学期间按有关规定参加社会保险，并按相应社会保险</w:t>
      </w:r>
      <w:r w:rsidRPr="005E2055">
        <w:rPr>
          <w:rFonts w:ascii="仿宋" w:eastAsia="仿宋" w:hAnsi="仿宋" w:cs="仿宋" w:hint="eastAsia"/>
          <w:sz w:val="32"/>
          <w:szCs w:val="32"/>
        </w:rPr>
        <w:lastRenderedPageBreak/>
        <w:t>条款执行。在国内接受飞行训练的学生，飞行训练期间的航空器机组座位险由国内飞行训练机构负责；被派往国外接受飞行训练的学生，在国外训练期间的医疗保险、人身意外伤害保险和航空器机组座位险由国外飞行训练机构负责。</w:t>
      </w:r>
    </w:p>
    <w:p w:rsidR="00745503" w:rsidRPr="005E2055" w:rsidRDefault="00745503" w:rsidP="005E2055">
      <w:pPr>
        <w:spacing w:line="540" w:lineRule="exact"/>
        <w:ind w:firstLineChars="200" w:firstLine="640"/>
        <w:rPr>
          <w:rFonts w:ascii="楷体" w:eastAsia="楷体" w:hAnsi="楷体" w:cs="仿宋"/>
          <w:sz w:val="32"/>
          <w:szCs w:val="32"/>
        </w:rPr>
      </w:pPr>
      <w:r w:rsidRPr="005E2055">
        <w:rPr>
          <w:rFonts w:ascii="楷体" w:eastAsia="楷体" w:hAnsi="楷体" w:cs="仿宋"/>
          <w:sz w:val="32"/>
          <w:szCs w:val="32"/>
        </w:rPr>
        <w:t>（四）就业政策</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学生在入校前需与委托培养单位签署委托培养协议。学生毕业后达到委托培养协议约定的入职条件，由委托培养单位安排从事相应的民用航空飞机驾驶岗位工作。</w:t>
      </w:r>
    </w:p>
    <w:p w:rsidR="00745503" w:rsidRPr="005E2055" w:rsidRDefault="00745503" w:rsidP="005E2055">
      <w:pPr>
        <w:spacing w:line="540" w:lineRule="exact"/>
        <w:ind w:firstLineChars="200" w:firstLine="640"/>
        <w:rPr>
          <w:rFonts w:ascii="楷体" w:eastAsia="楷体" w:hAnsi="楷体" w:cs="仿宋"/>
          <w:sz w:val="32"/>
          <w:szCs w:val="32"/>
        </w:rPr>
      </w:pPr>
      <w:r w:rsidRPr="005E2055">
        <w:rPr>
          <w:rFonts w:ascii="楷体" w:eastAsia="楷体" w:hAnsi="楷体" w:cs="仿宋" w:hint="eastAsia"/>
          <w:sz w:val="32"/>
          <w:szCs w:val="32"/>
        </w:rPr>
        <w:t>（五）</w:t>
      </w:r>
      <w:r w:rsidRPr="005E2055">
        <w:rPr>
          <w:rFonts w:ascii="楷体" w:eastAsia="楷体" w:hAnsi="楷体" w:cs="仿宋"/>
          <w:sz w:val="32"/>
          <w:szCs w:val="32"/>
        </w:rPr>
        <w:t>淘汰机制</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学生在籍期间，如由于政治条件、身体条件、学习成绩、英语水平以及飞行技术等原因导致被终止飞行技术专业学习，我校依据《昆明理工大学飞行技术专业学生终止飞行技术专业学习实施细则（试行）》进行处理。</w:t>
      </w:r>
    </w:p>
    <w:p w:rsidR="00745503" w:rsidRPr="005E2055" w:rsidRDefault="00745503" w:rsidP="005E2055">
      <w:pPr>
        <w:spacing w:line="540" w:lineRule="exact"/>
        <w:ind w:firstLineChars="200" w:firstLine="640"/>
        <w:rPr>
          <w:rFonts w:ascii="楷体" w:eastAsia="楷体" w:hAnsi="楷体" w:cs="仿宋"/>
          <w:sz w:val="32"/>
          <w:szCs w:val="32"/>
        </w:rPr>
      </w:pPr>
      <w:r w:rsidRPr="005E2055">
        <w:rPr>
          <w:rFonts w:ascii="楷体" w:eastAsia="楷体" w:hAnsi="楷体" w:cs="仿宋"/>
          <w:sz w:val="32"/>
          <w:szCs w:val="32"/>
        </w:rPr>
        <w:t>（六）</w:t>
      </w:r>
      <w:r w:rsidRPr="005E2055">
        <w:rPr>
          <w:rFonts w:ascii="楷体" w:eastAsia="楷体" w:hAnsi="楷体" w:cs="仿宋" w:hint="eastAsia"/>
          <w:sz w:val="32"/>
          <w:szCs w:val="32"/>
        </w:rPr>
        <w:t>相关费用</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1.学费标准：4500元/学年。</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2.学生在航校进行飞行执照训练期间所发生的培训费用和基本生活费用由所属航空公司承担，具体按委托培养单位的规定执行。</w:t>
      </w:r>
    </w:p>
    <w:p w:rsidR="00745503" w:rsidRPr="005E2055" w:rsidRDefault="00745503" w:rsidP="005E2055">
      <w:pPr>
        <w:spacing w:line="540" w:lineRule="exact"/>
        <w:ind w:firstLineChars="200" w:firstLine="640"/>
        <w:rPr>
          <w:rFonts w:ascii="黑体" w:eastAsia="黑体" w:hAnsi="黑体" w:cs="仿宋"/>
          <w:sz w:val="32"/>
          <w:szCs w:val="32"/>
        </w:rPr>
      </w:pPr>
      <w:r w:rsidRPr="005E2055">
        <w:rPr>
          <w:rFonts w:ascii="黑体" w:eastAsia="黑体" w:hAnsi="黑体" w:cs="仿宋" w:hint="eastAsia"/>
          <w:sz w:val="32"/>
          <w:szCs w:val="32"/>
        </w:rPr>
        <w:t>二、招生录取</w:t>
      </w:r>
    </w:p>
    <w:p w:rsidR="00745503" w:rsidRPr="005E2055" w:rsidRDefault="00745503" w:rsidP="005E2055">
      <w:pPr>
        <w:spacing w:line="540" w:lineRule="exact"/>
        <w:ind w:firstLineChars="200" w:firstLine="640"/>
        <w:rPr>
          <w:rFonts w:ascii="楷体" w:eastAsia="楷体" w:hAnsi="楷体" w:cs="仿宋"/>
          <w:sz w:val="32"/>
          <w:szCs w:val="32"/>
        </w:rPr>
      </w:pPr>
      <w:r w:rsidRPr="005E2055">
        <w:rPr>
          <w:rFonts w:ascii="楷体" w:eastAsia="楷体" w:hAnsi="楷体" w:cs="仿宋" w:hint="eastAsia"/>
          <w:sz w:val="32"/>
          <w:szCs w:val="32"/>
        </w:rPr>
        <w:t>（一）招生计划</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飞行技术专业基本学制四年，</w:t>
      </w:r>
      <w:r w:rsidRPr="005E2055">
        <w:rPr>
          <w:rFonts w:ascii="仿宋" w:eastAsia="仿宋" w:hAnsi="仿宋" w:cs="Arial" w:hint="eastAsia"/>
          <w:sz w:val="32"/>
          <w:szCs w:val="32"/>
        </w:rPr>
        <w:t>实行基本学制基础上的弹性学制，</w:t>
      </w:r>
      <w:r w:rsidRPr="005E2055">
        <w:rPr>
          <w:rFonts w:ascii="仿宋" w:eastAsia="仿宋" w:hAnsi="仿宋" w:cs="仿宋" w:hint="eastAsia"/>
          <w:sz w:val="32"/>
          <w:szCs w:val="32"/>
        </w:rPr>
        <w:t>面向云南、广西、贵州、湖南和湖北5个省招收飞行学员80人，具体招生计划以当地省（区）招生考试主管部门公布为准，</w:t>
      </w:r>
      <w:r w:rsidRPr="005E2055">
        <w:rPr>
          <w:rFonts w:ascii="仿宋" w:eastAsia="仿宋" w:hAnsi="仿宋" w:cs="仿宋" w:hint="eastAsia"/>
          <w:sz w:val="32"/>
          <w:szCs w:val="32"/>
        </w:rPr>
        <w:lastRenderedPageBreak/>
        <w:t>为昆明航空有限公司、瑞丽航空有限公司等单位定向培养。</w:t>
      </w:r>
    </w:p>
    <w:p w:rsidR="00745503" w:rsidRPr="005E2055" w:rsidRDefault="00745503" w:rsidP="005E2055">
      <w:pPr>
        <w:spacing w:line="540" w:lineRule="exact"/>
        <w:ind w:firstLineChars="200" w:firstLine="640"/>
        <w:rPr>
          <w:rFonts w:ascii="楷体" w:eastAsia="楷体" w:hAnsi="楷体" w:cs="仿宋"/>
          <w:sz w:val="32"/>
          <w:szCs w:val="32"/>
        </w:rPr>
      </w:pPr>
      <w:r w:rsidRPr="005E2055">
        <w:rPr>
          <w:rFonts w:ascii="楷体" w:eastAsia="楷体" w:hAnsi="楷体" w:cs="仿宋"/>
          <w:sz w:val="32"/>
          <w:szCs w:val="32"/>
        </w:rPr>
        <w:t>（二）招生对象</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在开展招飞的地区，凡具备参加2019年全国普通高校统一考试（秋季）资格的男生均可报考，英语语种，文理兼招，年龄在16至20岁（截止2019年8月31日），未婚，要求具有较好的英语听说基础，各科成绩均在良好以上。</w:t>
      </w:r>
    </w:p>
    <w:p w:rsidR="00745503" w:rsidRPr="005E2055" w:rsidRDefault="00745503" w:rsidP="005E2055">
      <w:pPr>
        <w:spacing w:line="540" w:lineRule="exact"/>
        <w:ind w:firstLineChars="200" w:firstLine="640"/>
        <w:rPr>
          <w:rFonts w:ascii="楷体" w:eastAsia="楷体" w:hAnsi="楷体" w:cs="仿宋"/>
          <w:sz w:val="32"/>
          <w:szCs w:val="32"/>
        </w:rPr>
      </w:pPr>
      <w:r w:rsidRPr="005E2055">
        <w:rPr>
          <w:rFonts w:ascii="楷体" w:eastAsia="楷体" w:hAnsi="楷体" w:cs="仿宋"/>
          <w:sz w:val="32"/>
          <w:szCs w:val="32"/>
        </w:rPr>
        <w:t>（三）报名基本条件</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政治思想素质：符合全国普通高等学校统一招生报考条件，热爱祖国，热爱人民，拥护党的路线、方针、政策，遵守国家宪法和法律，热爱民航事业，热爱飞行工作；具有高度的责任心、良好的工作态度、服务社会的意识以及团结协作的精神；具有良好的道德修养、品行端正、遵纪守法，无不良行为记录，符合民用航空背景调查要求。</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身体自荐标准：五官端正，身心健康，生理功能正常，无传染病史和精神病家族史，无久治不愈的皮肤病；根据委托培养单位要求身高在168cm（含）</w:t>
      </w:r>
      <w:r w:rsidRPr="005E2055">
        <w:rPr>
          <w:rFonts w:ascii="仿宋" w:eastAsia="仿宋" w:hAnsi="仿宋" w:cs="仿宋"/>
          <w:sz w:val="32"/>
          <w:szCs w:val="32"/>
        </w:rPr>
        <w:t>-</w:t>
      </w:r>
      <w:r w:rsidRPr="005E2055">
        <w:rPr>
          <w:rFonts w:ascii="仿宋" w:eastAsia="仿宋" w:hAnsi="仿宋" w:cs="仿宋" w:hint="eastAsia"/>
          <w:sz w:val="32"/>
          <w:szCs w:val="32"/>
        </w:rPr>
        <w:t>185cm（含）之间，体质指数BMI 18.5（含）—24（含），无“O”、“X”型腿；任何一眼裸眼远视力不低于C字表0.1，接受角膜屈光手术者须满足中国民用航空局规定，无色盲、色弱、斜视；会普通话，口齿清楚，听力正常；具有敏捷的反应能力和身体协调能力，符合招飞体检鉴定医学标准。</w:t>
      </w:r>
    </w:p>
    <w:p w:rsidR="00745503" w:rsidRPr="005E2055" w:rsidRDefault="00745503" w:rsidP="005E2055">
      <w:pPr>
        <w:spacing w:line="540" w:lineRule="exact"/>
        <w:ind w:firstLineChars="200" w:firstLine="640"/>
        <w:rPr>
          <w:rFonts w:ascii="楷体" w:eastAsia="楷体" w:hAnsi="楷体" w:cs="仿宋"/>
          <w:sz w:val="32"/>
          <w:szCs w:val="32"/>
        </w:rPr>
      </w:pPr>
      <w:r w:rsidRPr="005E2055">
        <w:rPr>
          <w:rFonts w:ascii="楷体" w:eastAsia="楷体" w:hAnsi="楷体" w:cs="仿宋"/>
          <w:sz w:val="32"/>
          <w:szCs w:val="32"/>
        </w:rPr>
        <w:t>（四）报名方式</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第一步：考生依据《报考飞行技术专业学生身体自荐标准》</w:t>
      </w:r>
      <w:r w:rsidRPr="005E2055">
        <w:rPr>
          <w:rFonts w:ascii="仿宋" w:eastAsia="仿宋" w:hAnsi="仿宋" w:cs="仿宋" w:hint="eastAsia"/>
          <w:sz w:val="32"/>
          <w:szCs w:val="32"/>
        </w:rPr>
        <w:lastRenderedPageBreak/>
        <w:t>（附件1）先行自查，符合条件者通过教育部阳光高考平台（http://gaokao.chsi.com.cn/gkzt/mhzf），登录“中国民用航空招飞信息系统”进行注册报名，（系统开通时间为：2018年10月15日—2019年5月31日）。不接收参加中国人民解放军招飞选拔并合格的学生报名。注册前请先仔细阅读《民航招飞系统2019年度考生手册》，学校名称填写学籍所在的高中学校全称，“招飞院校”和“送培单位”均选择“昆明理工大学”。</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第二步：在“中国民用航空招飞信息系统”或昆明理工大学民航学院招飞网页（http://mhxy.kmust.edu.cn/）下载并填写好《昆明理工大学招收飞行技术专业学生报名表》</w:t>
      </w:r>
      <w:r w:rsidRPr="005E2055">
        <w:rPr>
          <w:rFonts w:ascii="仿宋" w:eastAsia="仿宋" w:hAnsi="仿宋" w:cs="仿宋"/>
          <w:sz w:val="32"/>
          <w:szCs w:val="32"/>
        </w:rPr>
        <w:t>（附件</w:t>
      </w:r>
      <w:r w:rsidRPr="005E2055">
        <w:rPr>
          <w:rFonts w:ascii="仿宋" w:eastAsia="仿宋" w:hAnsi="仿宋" w:cs="仿宋" w:hint="eastAsia"/>
          <w:sz w:val="32"/>
          <w:szCs w:val="32"/>
        </w:rPr>
        <w:t>2</w:t>
      </w:r>
      <w:r w:rsidRPr="005E2055">
        <w:rPr>
          <w:rFonts w:ascii="仿宋" w:eastAsia="仿宋" w:hAnsi="仿宋" w:cs="仿宋"/>
          <w:sz w:val="32"/>
          <w:szCs w:val="32"/>
        </w:rPr>
        <w:t>）</w:t>
      </w:r>
      <w:r w:rsidRPr="005E2055">
        <w:rPr>
          <w:rFonts w:ascii="仿宋" w:eastAsia="仿宋" w:hAnsi="仿宋" w:cs="仿宋" w:hint="eastAsia"/>
          <w:sz w:val="32"/>
          <w:szCs w:val="32"/>
        </w:rPr>
        <w:t>，将报名表电子版发送至招飞办邮箱：mhxy@kmust.edu.cn。</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第三步：保持电话畅通，等待我校与报名学员通过电话进行确认。如发送邮件后超过24小时未收到确认电话，可拨打学校招飞报名咨询电话：0871-65953560（咨询</w:t>
      </w:r>
      <w:r w:rsidRPr="005E2055">
        <w:rPr>
          <w:rFonts w:ascii="仿宋" w:eastAsia="仿宋" w:hAnsi="仿宋" w:cs="仿宋"/>
          <w:sz w:val="32"/>
          <w:szCs w:val="32"/>
        </w:rPr>
        <w:t>时段：</w:t>
      </w:r>
      <w:r w:rsidRPr="005E2055">
        <w:rPr>
          <w:rFonts w:ascii="仿宋" w:eastAsia="仿宋" w:hAnsi="仿宋" w:cs="仿宋" w:hint="eastAsia"/>
          <w:sz w:val="32"/>
          <w:szCs w:val="32"/>
        </w:rPr>
        <w:t>工作日上午9:00-12：00，下午13：30-16：30）。</w:t>
      </w:r>
    </w:p>
    <w:p w:rsidR="00745503" w:rsidRPr="005E2055" w:rsidRDefault="00745503" w:rsidP="005E2055">
      <w:pPr>
        <w:spacing w:line="540" w:lineRule="exact"/>
        <w:ind w:firstLineChars="200" w:firstLine="640"/>
        <w:rPr>
          <w:rFonts w:ascii="楷体" w:eastAsia="楷体" w:hAnsi="楷体" w:cs="仿宋"/>
          <w:sz w:val="32"/>
          <w:szCs w:val="32"/>
        </w:rPr>
      </w:pPr>
      <w:r w:rsidRPr="005E2055">
        <w:rPr>
          <w:rFonts w:ascii="楷体" w:eastAsia="楷体" w:hAnsi="楷体" w:cs="仿宋"/>
          <w:sz w:val="32"/>
          <w:szCs w:val="32"/>
        </w:rPr>
        <w:t>（五）初检安排及要求</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 xml:space="preserve">1.请携带身份证原件、近期一寸免冠彩色照片一张和黑色钢笔。 </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 xml:space="preserve">2.需提供一个月内的医院眼科验光单，必须注明屈光度数；携带外伤就诊及手术史记录病历。 </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3.初检将于2018年10月开始，具体详见学校招飞网址： http://mhxy.kmust.edu.cn/（初检不收任何费用）。</w:t>
      </w:r>
    </w:p>
    <w:p w:rsidR="005E2055" w:rsidRDefault="005E2055" w:rsidP="005E2055">
      <w:pPr>
        <w:spacing w:line="540" w:lineRule="exact"/>
        <w:ind w:firstLineChars="200" w:firstLine="643"/>
        <w:rPr>
          <w:rFonts w:ascii="仿宋" w:eastAsia="仿宋" w:hAnsi="仿宋" w:cs="仿宋" w:hint="eastAsia"/>
          <w:b/>
          <w:sz w:val="32"/>
          <w:szCs w:val="32"/>
        </w:rPr>
      </w:pPr>
    </w:p>
    <w:p w:rsidR="00745503" w:rsidRPr="005E2055" w:rsidRDefault="00745503" w:rsidP="005E2055">
      <w:pPr>
        <w:spacing w:line="540" w:lineRule="exact"/>
        <w:ind w:firstLineChars="200" w:firstLine="640"/>
        <w:rPr>
          <w:rFonts w:ascii="楷体" w:eastAsia="楷体" w:hAnsi="楷体" w:cs="仿宋"/>
          <w:sz w:val="32"/>
          <w:szCs w:val="32"/>
        </w:rPr>
      </w:pPr>
      <w:r w:rsidRPr="005E2055">
        <w:rPr>
          <w:rFonts w:ascii="楷体" w:eastAsia="楷体" w:hAnsi="楷体" w:cs="仿宋"/>
          <w:sz w:val="32"/>
          <w:szCs w:val="32"/>
        </w:rPr>
        <w:lastRenderedPageBreak/>
        <w:t>（六）录取方式</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考生须经过招飞系统注册报名、预选初检（部分地区增加英语测试）、体检鉴定（含心理测试）、申请确认有效招飞志愿以及民用航空背景调查。体检鉴定按照中国民用航空局最新颁布的《民用航空招收飞行学生体检鉴定规范》执行，民用航空背景调查按照中国民用航空局颁布的《民用航空背景调查规定》执行。以上过程均合格者方能在全国普通高等院校招生统一考试填报高考志愿时报考我校飞行技术专业，并且要求按提前本科批次第一志愿填报。</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录取时按当年教育部和民用航空局确定的录取标准执行，按照投档成绩（含政策性加分）从高到低，投档成绩相同时依照外语、语文、数学、综合科目顺序按成绩从高到低排序。最终录取原则办法以我校公布的《昆明理工大学2019年本科招生章程》以及各省（区）招生考试主管部门的投档规则为准。</w:t>
      </w:r>
    </w:p>
    <w:p w:rsidR="00745503" w:rsidRPr="005E2055" w:rsidRDefault="00745503" w:rsidP="005E2055">
      <w:pPr>
        <w:spacing w:line="540" w:lineRule="exact"/>
        <w:ind w:firstLineChars="200" w:firstLine="640"/>
        <w:rPr>
          <w:rFonts w:ascii="仿宋" w:eastAsia="仿宋" w:hAnsi="仿宋" w:cs="仿宋"/>
          <w:sz w:val="32"/>
          <w:szCs w:val="32"/>
        </w:rPr>
      </w:pPr>
      <w:r w:rsidRPr="005E2055">
        <w:rPr>
          <w:rFonts w:ascii="仿宋" w:eastAsia="仿宋" w:hAnsi="仿宋" w:cs="仿宋" w:hint="eastAsia"/>
          <w:sz w:val="32"/>
          <w:szCs w:val="32"/>
        </w:rPr>
        <w:t>新生入校后，学校将在三个月内按有关规定进行身体复查。复查合格者可注册取得学籍。复查不合格者，由学校区别情况予以处理，直至取消入学资格。</w:t>
      </w:r>
    </w:p>
    <w:p w:rsidR="00745503" w:rsidRPr="005E2055" w:rsidRDefault="00745503" w:rsidP="005E2055">
      <w:pPr>
        <w:spacing w:line="540" w:lineRule="exact"/>
        <w:ind w:firstLineChars="200" w:firstLine="640"/>
        <w:rPr>
          <w:rFonts w:ascii="黑体" w:eastAsia="黑体" w:hAnsi="黑体" w:cs="仿宋"/>
          <w:sz w:val="32"/>
          <w:szCs w:val="32"/>
        </w:rPr>
      </w:pPr>
      <w:r w:rsidRPr="005E2055">
        <w:rPr>
          <w:rFonts w:ascii="黑体" w:eastAsia="黑体" w:hAnsi="黑体" w:cs="仿宋" w:hint="eastAsia"/>
          <w:sz w:val="32"/>
          <w:szCs w:val="32"/>
        </w:rPr>
        <w:t>三、报名咨询</w:t>
      </w:r>
    </w:p>
    <w:p w:rsidR="00745503" w:rsidRPr="005E2055" w:rsidRDefault="00745503" w:rsidP="005E2055">
      <w:pPr>
        <w:spacing w:line="540" w:lineRule="exact"/>
        <w:rPr>
          <w:rFonts w:ascii="仿宋" w:eastAsia="仿宋" w:hAnsi="仿宋" w:cs="仿宋"/>
          <w:sz w:val="32"/>
          <w:szCs w:val="32"/>
        </w:rPr>
      </w:pPr>
      <w:r w:rsidRPr="005E2055">
        <w:rPr>
          <w:rFonts w:ascii="仿宋" w:eastAsia="仿宋" w:hAnsi="仿宋" w:cs="仿宋" w:hint="eastAsia"/>
          <w:sz w:val="32"/>
          <w:szCs w:val="32"/>
        </w:rPr>
        <w:t>地址：云南省昆明市呈贡区景明南路727号；邮编：650500</w:t>
      </w:r>
    </w:p>
    <w:p w:rsidR="00745503" w:rsidRPr="005E2055" w:rsidRDefault="00745503" w:rsidP="005E2055">
      <w:pPr>
        <w:spacing w:line="540" w:lineRule="exact"/>
        <w:rPr>
          <w:rFonts w:ascii="仿宋" w:eastAsia="仿宋" w:hAnsi="仿宋" w:cs="仿宋"/>
          <w:sz w:val="32"/>
          <w:szCs w:val="32"/>
        </w:rPr>
      </w:pPr>
      <w:r w:rsidRPr="005E2055">
        <w:rPr>
          <w:rFonts w:ascii="仿宋" w:eastAsia="仿宋" w:hAnsi="仿宋" w:cs="仿宋" w:hint="eastAsia"/>
          <w:sz w:val="32"/>
          <w:szCs w:val="32"/>
        </w:rPr>
        <w:t>招飞负责人：黎兰老师</w:t>
      </w:r>
    </w:p>
    <w:p w:rsidR="00745503" w:rsidRPr="005E2055" w:rsidRDefault="00745503" w:rsidP="005E2055">
      <w:pPr>
        <w:spacing w:line="540" w:lineRule="exact"/>
        <w:rPr>
          <w:rFonts w:ascii="仿宋" w:eastAsia="仿宋" w:hAnsi="仿宋" w:cs="仿宋"/>
          <w:sz w:val="32"/>
          <w:szCs w:val="32"/>
        </w:rPr>
      </w:pPr>
      <w:r w:rsidRPr="005E2055">
        <w:rPr>
          <w:rFonts w:ascii="仿宋" w:eastAsia="仿宋" w:hAnsi="仿宋" w:cs="仿宋" w:hint="eastAsia"/>
          <w:sz w:val="32"/>
          <w:szCs w:val="32"/>
        </w:rPr>
        <w:t>联系电话：0871-65953560、15398481010</w:t>
      </w:r>
    </w:p>
    <w:p w:rsidR="00745503" w:rsidRPr="005E2055" w:rsidRDefault="00745503" w:rsidP="005E2055">
      <w:pPr>
        <w:spacing w:line="540" w:lineRule="exact"/>
        <w:rPr>
          <w:rFonts w:ascii="仿宋" w:eastAsia="仿宋" w:hAnsi="仿宋" w:cs="仿宋"/>
          <w:sz w:val="32"/>
          <w:szCs w:val="32"/>
        </w:rPr>
      </w:pPr>
      <w:r w:rsidRPr="005E2055">
        <w:rPr>
          <w:rFonts w:ascii="仿宋" w:eastAsia="仿宋" w:hAnsi="仿宋" w:cs="仿宋" w:hint="eastAsia"/>
          <w:sz w:val="32"/>
          <w:szCs w:val="32"/>
        </w:rPr>
        <w:t>学校网站：http://www.kmust.edu.cn/</w:t>
      </w:r>
    </w:p>
    <w:p w:rsidR="00745503" w:rsidRPr="005E2055" w:rsidRDefault="00745503" w:rsidP="005E2055">
      <w:pPr>
        <w:widowControl/>
        <w:spacing w:line="540" w:lineRule="exact"/>
        <w:jc w:val="left"/>
        <w:rPr>
          <w:rFonts w:ascii="黑体" w:eastAsia="黑体" w:hAnsi="黑体" w:cs="仿宋"/>
          <w:sz w:val="32"/>
          <w:szCs w:val="32"/>
        </w:rPr>
      </w:pPr>
      <w:r w:rsidRPr="005E2055">
        <w:rPr>
          <w:rFonts w:ascii="仿宋" w:eastAsia="仿宋" w:hAnsi="仿宋" w:cs="仿宋"/>
          <w:sz w:val="32"/>
          <w:szCs w:val="32"/>
        </w:rPr>
        <w:br w:type="page"/>
      </w:r>
      <w:r w:rsidRPr="005E2055">
        <w:rPr>
          <w:rFonts w:ascii="黑体" w:eastAsia="黑体" w:hAnsi="黑体" w:hint="eastAsia"/>
          <w:sz w:val="32"/>
          <w:szCs w:val="32"/>
        </w:rPr>
        <w:lastRenderedPageBreak/>
        <w:t>附件3</w:t>
      </w:r>
    </w:p>
    <w:p w:rsidR="00745503" w:rsidRDefault="00745503" w:rsidP="005E2055">
      <w:pPr>
        <w:jc w:val="center"/>
        <w:rPr>
          <w:rFonts w:ascii="方正小标宋简体" w:eastAsia="方正小标宋简体" w:hAnsi="宋体" w:hint="eastAsia"/>
          <w:spacing w:val="-10"/>
          <w:sz w:val="36"/>
          <w:szCs w:val="36"/>
        </w:rPr>
      </w:pPr>
      <w:r w:rsidRPr="005E2055">
        <w:rPr>
          <w:rFonts w:ascii="方正小标宋简体" w:eastAsia="方正小标宋简体" w:hAnsi="黑体" w:hint="eastAsia"/>
          <w:sz w:val="36"/>
          <w:szCs w:val="36"/>
        </w:rPr>
        <w:t>昆明理工大学</w:t>
      </w:r>
      <w:r w:rsidRPr="005E2055">
        <w:rPr>
          <w:rFonts w:ascii="方正小标宋简体" w:eastAsia="方正小标宋简体" w:hAnsi="宋体" w:hint="eastAsia"/>
          <w:spacing w:val="-10"/>
          <w:sz w:val="36"/>
          <w:szCs w:val="36"/>
        </w:rPr>
        <w:t>报考飞行技术专业学生自荐参考标准</w:t>
      </w:r>
    </w:p>
    <w:p w:rsidR="005E2055" w:rsidRPr="005E2055" w:rsidRDefault="005E2055" w:rsidP="005E2055">
      <w:pPr>
        <w:jc w:val="center"/>
        <w:rPr>
          <w:rFonts w:ascii="方正小标宋简体" w:eastAsia="方正小标宋简体" w:hAnsi="黑体" w:hint="eastAsia"/>
          <w:sz w:val="36"/>
          <w:szCs w:val="36"/>
        </w:rPr>
      </w:pPr>
    </w:p>
    <w:p w:rsidR="00745503" w:rsidRPr="005E2055" w:rsidRDefault="00745503" w:rsidP="00745503">
      <w:pPr>
        <w:pStyle w:val="HTML"/>
        <w:spacing w:line="500" w:lineRule="exact"/>
        <w:ind w:firstLineChars="200" w:firstLine="640"/>
        <w:rPr>
          <w:rFonts w:ascii="仿宋" w:eastAsia="仿宋" w:hAnsi="仿宋"/>
          <w:sz w:val="32"/>
          <w:szCs w:val="32"/>
        </w:rPr>
      </w:pPr>
      <w:r w:rsidRPr="005E2055">
        <w:rPr>
          <w:rFonts w:ascii="仿宋" w:eastAsia="仿宋" w:hAnsi="仿宋" w:hint="eastAsia"/>
          <w:sz w:val="32"/>
          <w:szCs w:val="32"/>
        </w:rPr>
        <w:t>具有下列情况之一者，不能报考（具体标准以各招飞高校或公司招生简章公布的为准）：</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t>1、男生身高不足168cm或者超过185cm。</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t>2、体重过重或过轻，体重计算方法：（身高－110）±10%。</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t>3、颜面五官明显不对称。</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t>4、骨与关节疾病或明显的“O”型或“X”型腿、胸廓畸形。</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t>5、胆道和泌尿系统结石。</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t>6、传染性、难以治愈皮肤病，如头癣、湿疹、牛皮癣、慢性荨麻疹。</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t>7、艾滋病病毒（HIV）抗体检测阳性。</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t>8、梅毒、淋病、尖锐湿疣等性传播疾病。</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t>9、胸腔脏器手术史。</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t>10、慢性消化系统疾病。</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t>11、病毒性肝炎、乙肝表面抗原阳性或肝脾明显肿大。</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t>12、泌尿生殖系统疾病或畸形，如肾炎或血尿，蛋白尿。</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t>13、结核病，如肺结核等。</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t>14、精神分裂等精神病家族史、癫痫病史。</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t>15、使用成瘾癖的麻醉药品和精神药品。</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lastRenderedPageBreak/>
        <w:t>16、眩晕病史、晕车、晕船。</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t>17、口吃、中耳炎病史，听力差，经常耳鸣。</w:t>
      </w:r>
    </w:p>
    <w:p w:rsidR="00745503" w:rsidRPr="005E2055" w:rsidRDefault="00745503" w:rsidP="00745503">
      <w:pPr>
        <w:spacing w:line="600" w:lineRule="exact"/>
        <w:ind w:firstLineChars="200" w:firstLine="640"/>
        <w:rPr>
          <w:rFonts w:ascii="仿宋" w:eastAsia="仿宋" w:hAnsi="仿宋" w:cs="Courier New"/>
          <w:b/>
          <w:color w:val="000000"/>
          <w:kern w:val="0"/>
          <w:sz w:val="32"/>
          <w:szCs w:val="32"/>
        </w:rPr>
      </w:pPr>
      <w:r w:rsidRPr="005E2055">
        <w:rPr>
          <w:rFonts w:ascii="仿宋" w:eastAsia="仿宋" w:hAnsi="仿宋" w:cs="Courier New" w:hint="eastAsia"/>
          <w:color w:val="000000"/>
          <w:kern w:val="0"/>
          <w:sz w:val="32"/>
          <w:szCs w:val="32"/>
        </w:rPr>
        <w:t>18、裸眼视力低于C字表0.1（相当于E字表4.0），矫正视力低于1.0，屈光度数超过450度；行角膜屈光手术时未年满18周岁或手术时间未满6个月。</w:t>
      </w:r>
      <w:r w:rsidRPr="005E2055">
        <w:rPr>
          <w:rFonts w:ascii="仿宋" w:eastAsia="仿宋" w:hAnsi="仿宋" w:cs="Courier New" w:hint="eastAsia"/>
          <w:b/>
          <w:color w:val="000000"/>
          <w:kern w:val="0"/>
          <w:sz w:val="32"/>
          <w:szCs w:val="32"/>
        </w:rPr>
        <w:t>（考生参加初检时必须携带一个月以内的眼睛验光单一份，医院或眼镜店均可！）</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t>19、色盲、色弱、斜弱视等。</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t>20、恶性肿瘤，可能影响功能的良性肿瘤。</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r w:rsidRPr="005E2055">
        <w:rPr>
          <w:rFonts w:ascii="仿宋" w:eastAsia="仿宋" w:hAnsi="仿宋" w:cs="Courier New" w:hint="eastAsia"/>
          <w:color w:val="000000"/>
          <w:kern w:val="0"/>
          <w:sz w:val="32"/>
          <w:szCs w:val="32"/>
        </w:rPr>
        <w:t>21、直系亲属有违法犯罪记录或参加邪教组织者。</w:t>
      </w: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p>
    <w:p w:rsidR="00745503" w:rsidRPr="005E2055" w:rsidRDefault="00745503" w:rsidP="00745503">
      <w:pPr>
        <w:spacing w:line="600" w:lineRule="exact"/>
        <w:ind w:firstLineChars="200" w:firstLine="640"/>
        <w:rPr>
          <w:rFonts w:ascii="仿宋" w:eastAsia="仿宋" w:hAnsi="仿宋" w:cs="Courier New"/>
          <w:color w:val="000000"/>
          <w:kern w:val="0"/>
          <w:sz w:val="32"/>
          <w:szCs w:val="32"/>
        </w:rPr>
      </w:pPr>
    </w:p>
    <w:p w:rsidR="005E2055" w:rsidRDefault="005E2055" w:rsidP="00745503">
      <w:pPr>
        <w:widowControl/>
        <w:jc w:val="left"/>
        <w:rPr>
          <w:rFonts w:ascii="仿宋_GB2312" w:eastAsia="仿宋_GB2312" w:hAnsi="宋体" w:cs="Courier New"/>
          <w:color w:val="000000"/>
          <w:kern w:val="0"/>
          <w:sz w:val="32"/>
          <w:szCs w:val="32"/>
        </w:rPr>
      </w:pPr>
    </w:p>
    <w:tbl>
      <w:tblPr>
        <w:tblpPr w:leftFromText="180" w:rightFromText="180" w:vertAnchor="page" w:horzAnchor="margin" w:tblpXSpec="center" w:tblpY="2750"/>
        <w:tblOverlap w:val="never"/>
        <w:tblW w:w="10260" w:type="dxa"/>
        <w:tblLayout w:type="fixed"/>
        <w:tblCellMar>
          <w:left w:w="0" w:type="dxa"/>
          <w:right w:w="0" w:type="dxa"/>
        </w:tblCellMar>
        <w:tblLook w:val="04A0"/>
      </w:tblPr>
      <w:tblGrid>
        <w:gridCol w:w="1229"/>
        <w:gridCol w:w="908"/>
        <w:gridCol w:w="325"/>
        <w:gridCol w:w="738"/>
        <w:gridCol w:w="386"/>
        <w:gridCol w:w="516"/>
        <w:gridCol w:w="365"/>
        <w:gridCol w:w="44"/>
        <w:gridCol w:w="508"/>
        <w:gridCol w:w="275"/>
        <w:gridCol w:w="30"/>
        <w:gridCol w:w="765"/>
        <w:gridCol w:w="22"/>
        <w:gridCol w:w="28"/>
        <w:gridCol w:w="432"/>
        <w:gridCol w:w="975"/>
        <w:gridCol w:w="172"/>
        <w:gridCol w:w="598"/>
        <w:gridCol w:w="314"/>
        <w:gridCol w:w="1630"/>
      </w:tblGrid>
      <w:tr w:rsidR="002057D4" w:rsidTr="002057D4">
        <w:trPr>
          <w:trHeight w:val="447"/>
        </w:trPr>
        <w:tc>
          <w:tcPr>
            <w:tcW w:w="10260" w:type="dxa"/>
            <w:gridSpan w:val="20"/>
            <w:tcBorders>
              <w:top w:val="nil"/>
              <w:left w:val="nil"/>
              <w:bottom w:val="single" w:sz="18" w:space="0" w:color="auto"/>
              <w:right w:val="nil"/>
            </w:tcBorders>
            <w:tcMar>
              <w:top w:w="15" w:type="dxa"/>
              <w:left w:w="15" w:type="dxa"/>
              <w:bottom w:w="0" w:type="dxa"/>
              <w:right w:w="15" w:type="dxa"/>
            </w:tcMar>
            <w:vAlign w:val="center"/>
          </w:tcPr>
          <w:p w:rsidR="002057D4" w:rsidRPr="002057D4" w:rsidRDefault="002057D4" w:rsidP="002057D4">
            <w:pPr>
              <w:jc w:val="center"/>
              <w:rPr>
                <w:rFonts w:ascii="方正小标宋简体" w:eastAsia="方正小标宋简体" w:hint="eastAsia"/>
                <w:color w:val="000000"/>
                <w:sz w:val="36"/>
                <w:szCs w:val="36"/>
              </w:rPr>
            </w:pPr>
            <w:r w:rsidRPr="002057D4">
              <w:rPr>
                <w:rFonts w:ascii="方正小标宋简体" w:eastAsia="方正小标宋简体" w:hint="eastAsia"/>
                <w:color w:val="000000"/>
                <w:sz w:val="36"/>
                <w:szCs w:val="36"/>
              </w:rPr>
              <w:lastRenderedPageBreak/>
              <w:t>昆明理工大学招收飞行技术专业学生报名表</w:t>
            </w:r>
          </w:p>
        </w:tc>
      </w:tr>
      <w:tr w:rsidR="002057D4" w:rsidRPr="00F63EEF" w:rsidTr="002057D4">
        <w:trPr>
          <w:trHeight w:val="549"/>
        </w:trPr>
        <w:tc>
          <w:tcPr>
            <w:tcW w:w="1229" w:type="dxa"/>
            <w:vMerge w:val="restart"/>
            <w:tcBorders>
              <w:top w:val="single" w:sz="18" w:space="0" w:color="auto"/>
              <w:left w:val="single" w:sz="18"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sz w:val="24"/>
              </w:rPr>
            </w:pPr>
            <w:r w:rsidRPr="00F63EEF">
              <w:rPr>
                <w:rFonts w:hint="eastAsia"/>
                <w:sz w:val="24"/>
              </w:rPr>
              <w:t>报考资格</w:t>
            </w:r>
          </w:p>
          <w:p w:rsidR="002057D4" w:rsidRPr="00F63EEF" w:rsidRDefault="002057D4" w:rsidP="002057D4">
            <w:pPr>
              <w:jc w:val="center"/>
              <w:rPr>
                <w:sz w:val="24"/>
              </w:rPr>
            </w:pPr>
            <w:r w:rsidRPr="00F63EEF">
              <w:rPr>
                <w:rFonts w:hint="eastAsia"/>
                <w:sz w:val="24"/>
              </w:rPr>
              <w:t>审查</w:t>
            </w:r>
          </w:p>
          <w:p w:rsidR="002057D4" w:rsidRPr="00F63EEF" w:rsidRDefault="002057D4" w:rsidP="002057D4">
            <w:pPr>
              <w:jc w:val="center"/>
              <w:rPr>
                <w:b/>
                <w:spacing w:val="-14"/>
                <w:u w:val="single"/>
              </w:rPr>
            </w:pPr>
            <w:r w:rsidRPr="00F63EEF">
              <w:rPr>
                <w:rFonts w:hint="eastAsia"/>
                <w:b/>
                <w:spacing w:val="-14"/>
                <w:sz w:val="18"/>
                <w:szCs w:val="18"/>
                <w:u w:val="single"/>
              </w:rPr>
              <w:t>（昆明理工大学填写）</w:t>
            </w:r>
          </w:p>
        </w:tc>
        <w:tc>
          <w:tcPr>
            <w:tcW w:w="2357" w:type="dxa"/>
            <w:gridSpan w:val="4"/>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r w:rsidRPr="00F63EEF">
              <w:rPr>
                <w:rFonts w:ascii="宋体" w:hAnsi="宋体" w:hint="eastAsia"/>
                <w:sz w:val="24"/>
              </w:rPr>
              <w:t>初检编号</w:t>
            </w:r>
          </w:p>
        </w:tc>
        <w:tc>
          <w:tcPr>
            <w:tcW w:w="2525" w:type="dxa"/>
            <w:gridSpan w:val="8"/>
            <w:tcBorders>
              <w:top w:val="single" w:sz="18" w:space="0" w:color="auto"/>
              <w:left w:val="single" w:sz="4" w:space="0" w:color="auto"/>
              <w:bottom w:val="single" w:sz="4" w:space="0" w:color="auto"/>
            </w:tcBorders>
            <w:vAlign w:val="center"/>
          </w:tcPr>
          <w:p w:rsidR="002057D4" w:rsidRPr="00F63EEF" w:rsidRDefault="002057D4" w:rsidP="002057D4">
            <w:pPr>
              <w:rPr>
                <w:rFonts w:ascii="宋体" w:hAnsi="宋体" w:cs="宋体"/>
                <w:sz w:val="24"/>
              </w:rPr>
            </w:pPr>
            <w:r w:rsidRPr="00F63EEF">
              <w:rPr>
                <w:rFonts w:ascii="宋体" w:hAnsi="宋体" w:cs="宋体" w:hint="eastAsia"/>
                <w:sz w:val="24"/>
              </w:rPr>
              <w:t xml:space="preserve">  </w:t>
            </w:r>
            <w:r w:rsidRPr="00F63EEF">
              <w:rPr>
                <w:rFonts w:ascii="宋体" w:hAnsi="宋体" w:cs="宋体"/>
                <w:sz w:val="24"/>
              </w:rPr>
              <w:t xml:space="preserve">   </w:t>
            </w:r>
            <w:r w:rsidRPr="00F63EEF">
              <w:rPr>
                <w:rFonts w:ascii="宋体" w:hAnsi="宋体" w:cs="宋体" w:hint="eastAsia"/>
                <w:sz w:val="24"/>
              </w:rPr>
              <w:t xml:space="preserve">省  </w:t>
            </w:r>
            <w:r w:rsidRPr="00F63EEF">
              <w:rPr>
                <w:rFonts w:ascii="宋体" w:hAnsi="宋体" w:cs="宋体"/>
                <w:sz w:val="24"/>
              </w:rPr>
              <w:t xml:space="preserve"> </w:t>
            </w:r>
            <w:r w:rsidRPr="00F63EEF">
              <w:rPr>
                <w:rFonts w:ascii="宋体" w:hAnsi="宋体" w:cs="宋体" w:hint="eastAsia"/>
                <w:sz w:val="24"/>
              </w:rPr>
              <w:t>市      号</w:t>
            </w:r>
          </w:p>
        </w:tc>
        <w:tc>
          <w:tcPr>
            <w:tcW w:w="1607" w:type="dxa"/>
            <w:gridSpan w:val="4"/>
            <w:tcBorders>
              <w:top w:val="single" w:sz="18" w:space="0" w:color="auto"/>
              <w:left w:val="single" w:sz="4" w:space="0" w:color="auto"/>
              <w:bottom w:val="single" w:sz="4" w:space="0" w:color="auto"/>
            </w:tcBorders>
            <w:vAlign w:val="center"/>
          </w:tcPr>
          <w:p w:rsidR="002057D4" w:rsidRPr="00F63EEF" w:rsidRDefault="002057D4" w:rsidP="002057D4">
            <w:pPr>
              <w:ind w:left="75"/>
              <w:jc w:val="center"/>
              <w:rPr>
                <w:rFonts w:ascii="宋体" w:hAnsi="宋体" w:cs="宋体"/>
                <w:sz w:val="24"/>
              </w:rPr>
            </w:pPr>
            <w:r w:rsidRPr="00F63EEF">
              <w:rPr>
                <w:rFonts w:ascii="宋体" w:hAnsi="宋体" w:hint="eastAsia"/>
                <w:sz w:val="24"/>
              </w:rPr>
              <w:t>面试编号</w:t>
            </w:r>
          </w:p>
        </w:tc>
        <w:tc>
          <w:tcPr>
            <w:tcW w:w="2542" w:type="dxa"/>
            <w:gridSpan w:val="3"/>
            <w:tcBorders>
              <w:top w:val="single" w:sz="18" w:space="0" w:color="auto"/>
              <w:left w:val="single" w:sz="4" w:space="0" w:color="auto"/>
              <w:bottom w:val="single" w:sz="4" w:space="0" w:color="auto"/>
              <w:right w:val="single" w:sz="18" w:space="0" w:color="auto"/>
            </w:tcBorders>
            <w:vAlign w:val="center"/>
          </w:tcPr>
          <w:p w:rsidR="002057D4" w:rsidRPr="00F63EEF" w:rsidRDefault="002057D4" w:rsidP="002057D4">
            <w:pPr>
              <w:ind w:firstLineChars="98" w:firstLine="235"/>
              <w:rPr>
                <w:rFonts w:ascii="黑体" w:eastAsia="黑体" w:hAnsi="宋体" w:cs="宋体"/>
                <w:sz w:val="24"/>
              </w:rPr>
            </w:pPr>
            <w:r w:rsidRPr="00F63EEF">
              <w:rPr>
                <w:rFonts w:ascii="黑体" w:eastAsia="黑体" w:hAnsi="宋体" w:cs="宋体" w:hint="eastAsia"/>
                <w:sz w:val="24"/>
              </w:rPr>
              <w:t>总第(         )号</w:t>
            </w:r>
          </w:p>
          <w:p w:rsidR="002057D4" w:rsidRPr="00F63EEF" w:rsidRDefault="002057D4" w:rsidP="002057D4">
            <w:pPr>
              <w:ind w:firstLineChars="50" w:firstLine="120"/>
              <w:rPr>
                <w:rFonts w:ascii="黑体" w:eastAsia="黑体" w:hAnsi="宋体" w:cs="宋体"/>
                <w:szCs w:val="21"/>
              </w:rPr>
            </w:pPr>
            <w:r w:rsidRPr="00F63EEF">
              <w:rPr>
                <w:rFonts w:ascii="宋体" w:hAnsi="宋体" w:cs="宋体" w:hint="eastAsia"/>
                <w:sz w:val="24"/>
              </w:rPr>
              <w:t xml:space="preserve"> </w:t>
            </w:r>
            <w:r w:rsidRPr="00F63EEF">
              <w:rPr>
                <w:rFonts w:ascii="黑体" w:eastAsia="黑体" w:hAnsi="宋体" w:cs="宋体" w:hint="eastAsia"/>
                <w:sz w:val="24"/>
              </w:rPr>
              <w:t xml:space="preserve">(    )组(     )号 </w:t>
            </w:r>
          </w:p>
        </w:tc>
      </w:tr>
      <w:tr w:rsidR="002057D4" w:rsidRPr="00F63EEF" w:rsidTr="002057D4">
        <w:trPr>
          <w:trHeight w:val="757"/>
        </w:trPr>
        <w:tc>
          <w:tcPr>
            <w:tcW w:w="1229" w:type="dxa"/>
            <w:vMerge/>
            <w:tcBorders>
              <w:left w:val="single" w:sz="18"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pacing w:val="-10"/>
                <w:sz w:val="24"/>
              </w:rPr>
            </w:pPr>
          </w:p>
        </w:tc>
        <w:tc>
          <w:tcPr>
            <w:tcW w:w="2357"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r w:rsidRPr="00F63EEF">
              <w:rPr>
                <w:rFonts w:ascii="宋体" w:hAnsi="宋体" w:hint="eastAsia"/>
              </w:rPr>
              <w:t>基本信息审核情况</w:t>
            </w:r>
          </w:p>
        </w:tc>
        <w:tc>
          <w:tcPr>
            <w:tcW w:w="2525" w:type="dxa"/>
            <w:gridSpan w:val="8"/>
            <w:tcBorders>
              <w:top w:val="single" w:sz="4" w:space="0" w:color="auto"/>
              <w:left w:val="single" w:sz="4" w:space="0" w:color="auto"/>
              <w:bottom w:val="single" w:sz="4" w:space="0" w:color="auto"/>
              <w:right w:val="single" w:sz="4" w:space="0" w:color="auto"/>
            </w:tcBorders>
            <w:vAlign w:val="center"/>
          </w:tcPr>
          <w:p w:rsidR="002057D4" w:rsidRPr="00F63EEF" w:rsidRDefault="002057D4" w:rsidP="002057D4">
            <w:pPr>
              <w:jc w:val="center"/>
              <w:rPr>
                <w:rFonts w:ascii="宋体" w:hAnsi="宋体" w:cs="宋体"/>
                <w:sz w:val="24"/>
              </w:rPr>
            </w:pPr>
            <w:r w:rsidRPr="00F63EEF">
              <w:rPr>
                <w:rFonts w:ascii="宋体" w:hAnsi="宋体" w:cs="宋体" w:hint="eastAsia"/>
                <w:sz w:val="24"/>
              </w:rPr>
              <w:t>符合    不符合</w:t>
            </w:r>
          </w:p>
        </w:tc>
        <w:tc>
          <w:tcPr>
            <w:tcW w:w="1607" w:type="dxa"/>
            <w:gridSpan w:val="4"/>
            <w:tcBorders>
              <w:top w:val="single" w:sz="4" w:space="0" w:color="auto"/>
              <w:left w:val="single" w:sz="4" w:space="0" w:color="auto"/>
              <w:bottom w:val="single" w:sz="4" w:space="0" w:color="auto"/>
              <w:right w:val="single" w:sz="4" w:space="0" w:color="auto"/>
            </w:tcBorders>
            <w:vAlign w:val="center"/>
          </w:tcPr>
          <w:p w:rsidR="002057D4" w:rsidRPr="00F63EEF" w:rsidRDefault="002057D4" w:rsidP="002057D4">
            <w:pPr>
              <w:ind w:firstLineChars="49" w:firstLine="103"/>
              <w:rPr>
                <w:rFonts w:ascii="宋体" w:hAnsi="宋体" w:cs="宋体"/>
                <w:sz w:val="24"/>
              </w:rPr>
            </w:pPr>
            <w:r w:rsidRPr="00F63EEF">
              <w:rPr>
                <w:rFonts w:ascii="宋体" w:hAnsi="宋体" w:hint="eastAsia"/>
              </w:rPr>
              <w:t>身份证审核情况</w:t>
            </w:r>
          </w:p>
        </w:tc>
        <w:tc>
          <w:tcPr>
            <w:tcW w:w="2542" w:type="dxa"/>
            <w:gridSpan w:val="3"/>
            <w:tcBorders>
              <w:top w:val="single" w:sz="4" w:space="0" w:color="auto"/>
              <w:left w:val="single" w:sz="4" w:space="0" w:color="auto"/>
              <w:bottom w:val="single" w:sz="4" w:space="0" w:color="auto"/>
              <w:right w:val="single" w:sz="18" w:space="0" w:color="auto"/>
            </w:tcBorders>
            <w:vAlign w:val="center"/>
          </w:tcPr>
          <w:p w:rsidR="002057D4" w:rsidRPr="00F63EEF" w:rsidRDefault="002057D4" w:rsidP="002057D4">
            <w:pPr>
              <w:jc w:val="center"/>
              <w:rPr>
                <w:rFonts w:ascii="宋体" w:hAnsi="宋体" w:cs="宋体"/>
                <w:sz w:val="24"/>
              </w:rPr>
            </w:pPr>
            <w:r w:rsidRPr="00F63EEF">
              <w:rPr>
                <w:rFonts w:ascii="宋体" w:hAnsi="宋体" w:cs="宋体" w:hint="eastAsia"/>
                <w:sz w:val="24"/>
              </w:rPr>
              <w:t>符合   不符合</w:t>
            </w:r>
          </w:p>
        </w:tc>
      </w:tr>
      <w:tr w:rsidR="002057D4" w:rsidRPr="00F63EEF" w:rsidTr="002057D4">
        <w:trPr>
          <w:trHeight w:val="440"/>
        </w:trPr>
        <w:tc>
          <w:tcPr>
            <w:tcW w:w="1229" w:type="dxa"/>
            <w:vMerge/>
            <w:tcBorders>
              <w:left w:val="single" w:sz="18"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b/>
              </w:rPr>
            </w:pPr>
          </w:p>
        </w:tc>
        <w:tc>
          <w:tcPr>
            <w:tcW w:w="2357" w:type="dxa"/>
            <w:gridSpan w:val="4"/>
            <w:tcBorders>
              <w:top w:val="single" w:sz="4" w:space="0" w:color="auto"/>
              <w:left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rPr>
            </w:pPr>
            <w:r w:rsidRPr="00F63EEF">
              <w:rPr>
                <w:rFonts w:ascii="宋体" w:hAnsi="宋体" w:hint="eastAsia"/>
              </w:rPr>
              <w:t>身体条件是否符合</w:t>
            </w:r>
          </w:p>
        </w:tc>
        <w:tc>
          <w:tcPr>
            <w:tcW w:w="2525" w:type="dxa"/>
            <w:gridSpan w:val="8"/>
            <w:tcBorders>
              <w:top w:val="single" w:sz="4" w:space="0" w:color="auto"/>
              <w:left w:val="single" w:sz="4" w:space="0" w:color="auto"/>
              <w:right w:val="single" w:sz="4" w:space="0" w:color="auto"/>
            </w:tcBorders>
            <w:vAlign w:val="center"/>
          </w:tcPr>
          <w:p w:rsidR="002057D4" w:rsidRPr="00F63EEF" w:rsidRDefault="002057D4" w:rsidP="002057D4">
            <w:pPr>
              <w:jc w:val="center"/>
              <w:rPr>
                <w:rFonts w:ascii="宋体" w:hAnsi="宋体"/>
              </w:rPr>
            </w:pPr>
            <w:r w:rsidRPr="00F63EEF">
              <w:rPr>
                <w:rFonts w:ascii="宋体" w:hAnsi="宋体" w:cs="宋体" w:hint="eastAsia"/>
                <w:sz w:val="24"/>
              </w:rPr>
              <w:t>符合    不符合</w:t>
            </w:r>
          </w:p>
        </w:tc>
        <w:tc>
          <w:tcPr>
            <w:tcW w:w="1607" w:type="dxa"/>
            <w:gridSpan w:val="4"/>
            <w:tcBorders>
              <w:top w:val="single" w:sz="4" w:space="0" w:color="auto"/>
              <w:left w:val="single" w:sz="4" w:space="0" w:color="auto"/>
              <w:right w:val="single" w:sz="4" w:space="0" w:color="auto"/>
            </w:tcBorders>
            <w:vAlign w:val="center"/>
          </w:tcPr>
          <w:p w:rsidR="002057D4" w:rsidRPr="00F63EEF" w:rsidRDefault="002057D4" w:rsidP="002057D4">
            <w:pPr>
              <w:jc w:val="center"/>
              <w:rPr>
                <w:rFonts w:ascii="宋体" w:hAnsi="宋体"/>
              </w:rPr>
            </w:pPr>
            <w:r w:rsidRPr="00F63EEF">
              <w:rPr>
                <w:rFonts w:hint="eastAsia"/>
              </w:rPr>
              <w:t>审核人</w:t>
            </w:r>
          </w:p>
        </w:tc>
        <w:tc>
          <w:tcPr>
            <w:tcW w:w="2542" w:type="dxa"/>
            <w:gridSpan w:val="3"/>
            <w:tcBorders>
              <w:top w:val="single" w:sz="4" w:space="0" w:color="auto"/>
              <w:left w:val="single" w:sz="4" w:space="0" w:color="auto"/>
              <w:right w:val="single" w:sz="18" w:space="0" w:color="auto"/>
            </w:tcBorders>
            <w:vAlign w:val="center"/>
          </w:tcPr>
          <w:p w:rsidR="002057D4" w:rsidRPr="00F63EEF" w:rsidRDefault="002057D4" w:rsidP="002057D4">
            <w:r w:rsidRPr="00F63EEF">
              <w:rPr>
                <w:rFonts w:hint="eastAsia"/>
              </w:rPr>
              <w:t xml:space="preserve"> </w:t>
            </w:r>
          </w:p>
        </w:tc>
      </w:tr>
      <w:tr w:rsidR="002057D4" w:rsidRPr="00F63EEF" w:rsidTr="002057D4">
        <w:trPr>
          <w:trHeight w:val="508"/>
        </w:trPr>
        <w:tc>
          <w:tcPr>
            <w:tcW w:w="1229" w:type="dxa"/>
            <w:tcBorders>
              <w:top w:val="single" w:sz="18" w:space="0" w:color="auto"/>
              <w:left w:val="single" w:sz="18" w:space="0" w:color="auto"/>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r w:rsidRPr="00F63EEF">
              <w:rPr>
                <w:rFonts w:hint="eastAsia"/>
              </w:rPr>
              <w:t>考生姓名</w:t>
            </w:r>
          </w:p>
        </w:tc>
        <w:tc>
          <w:tcPr>
            <w:tcW w:w="1233" w:type="dxa"/>
            <w:gridSpan w:val="2"/>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p>
        </w:tc>
        <w:tc>
          <w:tcPr>
            <w:tcW w:w="1124" w:type="dxa"/>
            <w:gridSpan w:val="2"/>
            <w:tcBorders>
              <w:top w:val="single" w:sz="18" w:space="0" w:color="auto"/>
              <w:left w:val="nil"/>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r w:rsidRPr="00F63EEF">
              <w:rPr>
                <w:rFonts w:hint="eastAsia"/>
              </w:rPr>
              <w:t>民族</w:t>
            </w:r>
          </w:p>
        </w:tc>
        <w:tc>
          <w:tcPr>
            <w:tcW w:w="881" w:type="dxa"/>
            <w:gridSpan w:val="2"/>
            <w:tcBorders>
              <w:top w:val="single" w:sz="18" w:space="0" w:color="auto"/>
              <w:left w:val="nil"/>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p>
        </w:tc>
        <w:tc>
          <w:tcPr>
            <w:tcW w:w="827" w:type="dxa"/>
            <w:gridSpan w:val="3"/>
            <w:tcBorders>
              <w:top w:val="single" w:sz="18" w:space="0" w:color="auto"/>
              <w:left w:val="nil"/>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r w:rsidRPr="00F63EEF">
              <w:rPr>
                <w:rFonts w:hint="eastAsia"/>
              </w:rPr>
              <w:t>身份</w:t>
            </w:r>
            <w:r w:rsidRPr="00F63EEF">
              <w:rPr>
                <w:rFonts w:hint="eastAsia"/>
              </w:rPr>
              <w:br/>
            </w:r>
            <w:r w:rsidRPr="00F63EEF">
              <w:rPr>
                <w:rFonts w:hint="eastAsia"/>
              </w:rPr>
              <w:t>证号</w:t>
            </w:r>
          </w:p>
        </w:tc>
        <w:tc>
          <w:tcPr>
            <w:tcW w:w="3022" w:type="dxa"/>
            <w:gridSpan w:val="8"/>
            <w:tcBorders>
              <w:top w:val="single" w:sz="18" w:space="0" w:color="auto"/>
              <w:left w:val="nil"/>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p>
        </w:tc>
        <w:tc>
          <w:tcPr>
            <w:tcW w:w="1944" w:type="dxa"/>
            <w:gridSpan w:val="2"/>
            <w:vMerge w:val="restart"/>
            <w:tcBorders>
              <w:top w:val="single" w:sz="18" w:space="0" w:color="auto"/>
              <w:left w:val="single" w:sz="4" w:space="0" w:color="auto"/>
              <w:bottom w:val="single" w:sz="4" w:space="0" w:color="auto"/>
              <w:right w:val="single" w:sz="18"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r w:rsidRPr="00F63EEF">
              <w:rPr>
                <w:rFonts w:hint="eastAsia"/>
              </w:rPr>
              <w:t>一寸</w:t>
            </w:r>
            <w:r w:rsidRPr="00F63EEF">
              <w:rPr>
                <w:rFonts w:hint="eastAsia"/>
              </w:rPr>
              <w:br/>
            </w:r>
            <w:r w:rsidRPr="00F63EEF">
              <w:rPr>
                <w:rFonts w:hint="eastAsia"/>
              </w:rPr>
              <w:t>免冠</w:t>
            </w:r>
            <w:r w:rsidRPr="00F63EEF">
              <w:rPr>
                <w:rFonts w:hint="eastAsia"/>
              </w:rPr>
              <w:br/>
            </w:r>
            <w:r w:rsidRPr="00F63EEF">
              <w:rPr>
                <w:rFonts w:hint="eastAsia"/>
              </w:rPr>
              <w:t>照片</w:t>
            </w:r>
          </w:p>
        </w:tc>
      </w:tr>
      <w:tr w:rsidR="002057D4" w:rsidRPr="00F63EEF" w:rsidTr="002057D4">
        <w:trPr>
          <w:trHeight w:val="458"/>
        </w:trPr>
        <w:tc>
          <w:tcPr>
            <w:tcW w:w="1229" w:type="dxa"/>
            <w:tcBorders>
              <w:top w:val="nil"/>
              <w:left w:val="single" w:sz="18" w:space="0" w:color="auto"/>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pPr>
            <w:r w:rsidRPr="00F63EEF">
              <w:rPr>
                <w:rFonts w:hint="eastAsia"/>
              </w:rPr>
              <w:t>出生年月</w:t>
            </w:r>
          </w:p>
        </w:tc>
        <w:tc>
          <w:tcPr>
            <w:tcW w:w="1233"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p>
        </w:tc>
        <w:tc>
          <w:tcPr>
            <w:tcW w:w="112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r w:rsidRPr="00F63EEF">
              <w:rPr>
                <w:rFonts w:hint="eastAsia"/>
              </w:rPr>
              <w:t>文理科类</w:t>
            </w:r>
          </w:p>
        </w:tc>
        <w:tc>
          <w:tcPr>
            <w:tcW w:w="88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p>
        </w:tc>
        <w:tc>
          <w:tcPr>
            <w:tcW w:w="827" w:type="dxa"/>
            <w:gridSpan w:val="3"/>
            <w:vMerge w:val="restart"/>
            <w:tcBorders>
              <w:top w:val="nil"/>
              <w:left w:val="nil"/>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r w:rsidRPr="00F63EEF">
              <w:rPr>
                <w:rFonts w:hint="eastAsia"/>
              </w:rPr>
              <w:t>联系</w:t>
            </w:r>
            <w:r w:rsidRPr="00F63EEF">
              <w:rPr>
                <w:rFonts w:hint="eastAsia"/>
              </w:rPr>
              <w:br/>
            </w:r>
            <w:r w:rsidRPr="00F63EEF">
              <w:rPr>
                <w:rFonts w:hint="eastAsia"/>
              </w:rPr>
              <w:t>电话</w:t>
            </w:r>
          </w:p>
        </w:tc>
        <w:tc>
          <w:tcPr>
            <w:tcW w:w="79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r w:rsidRPr="00F63EEF">
              <w:rPr>
                <w:rFonts w:hint="eastAsia"/>
              </w:rPr>
              <w:t>本</w:t>
            </w:r>
            <w:r w:rsidRPr="00F63EEF">
              <w:rPr>
                <w:rFonts w:hint="eastAsia"/>
              </w:rPr>
              <w:t xml:space="preserve">  </w:t>
            </w:r>
            <w:r w:rsidRPr="00F63EEF">
              <w:rPr>
                <w:rFonts w:hint="eastAsia"/>
              </w:rPr>
              <w:t>人</w:t>
            </w:r>
          </w:p>
        </w:tc>
        <w:tc>
          <w:tcPr>
            <w:tcW w:w="2227" w:type="dxa"/>
            <w:gridSpan w:val="6"/>
            <w:tcBorders>
              <w:top w:val="single" w:sz="4" w:space="0" w:color="auto"/>
              <w:left w:val="nil"/>
              <w:bottom w:val="single" w:sz="4" w:space="0" w:color="auto"/>
              <w:right w:val="single" w:sz="4" w:space="0" w:color="auto"/>
            </w:tcBorders>
            <w:vAlign w:val="center"/>
          </w:tcPr>
          <w:p w:rsidR="002057D4" w:rsidRPr="00F63EEF" w:rsidRDefault="002057D4" w:rsidP="002057D4">
            <w:pPr>
              <w:rPr>
                <w:rFonts w:ascii="宋体" w:hAnsi="宋体" w:cs="宋体"/>
                <w:sz w:val="24"/>
              </w:rPr>
            </w:pPr>
          </w:p>
        </w:tc>
        <w:tc>
          <w:tcPr>
            <w:tcW w:w="1944" w:type="dxa"/>
            <w:gridSpan w:val="2"/>
            <w:vMerge/>
            <w:tcBorders>
              <w:top w:val="single" w:sz="8" w:space="0" w:color="auto"/>
              <w:left w:val="single" w:sz="4" w:space="0" w:color="auto"/>
              <w:bottom w:val="single" w:sz="4" w:space="0" w:color="auto"/>
              <w:right w:val="single" w:sz="18" w:space="0" w:color="auto"/>
            </w:tcBorders>
            <w:vAlign w:val="center"/>
          </w:tcPr>
          <w:p w:rsidR="002057D4" w:rsidRPr="00F63EEF" w:rsidRDefault="002057D4" w:rsidP="002057D4">
            <w:pPr>
              <w:rPr>
                <w:rFonts w:ascii="宋体" w:hAnsi="宋体" w:cs="宋体"/>
                <w:sz w:val="24"/>
              </w:rPr>
            </w:pPr>
          </w:p>
        </w:tc>
      </w:tr>
      <w:tr w:rsidR="002057D4" w:rsidRPr="00F63EEF" w:rsidTr="002057D4">
        <w:trPr>
          <w:trHeight w:val="440"/>
        </w:trPr>
        <w:tc>
          <w:tcPr>
            <w:tcW w:w="2462" w:type="dxa"/>
            <w:gridSpan w:val="3"/>
            <w:tcBorders>
              <w:top w:val="single" w:sz="4" w:space="0" w:color="auto"/>
              <w:left w:val="single" w:sz="18" w:space="0" w:color="auto"/>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pPr>
            <w:r w:rsidRPr="00F63EEF">
              <w:rPr>
                <w:rFonts w:hint="eastAsia"/>
              </w:rPr>
              <w:t>班主任姓名</w:t>
            </w:r>
          </w:p>
        </w:tc>
        <w:tc>
          <w:tcPr>
            <w:tcW w:w="200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pPr>
          </w:p>
        </w:tc>
        <w:tc>
          <w:tcPr>
            <w:tcW w:w="827" w:type="dxa"/>
            <w:gridSpan w:val="3"/>
            <w:vMerge/>
            <w:tcBorders>
              <w:left w:val="nil"/>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pPr>
          </w:p>
        </w:tc>
        <w:tc>
          <w:tcPr>
            <w:tcW w:w="795" w:type="dxa"/>
            <w:gridSpan w:val="2"/>
            <w:tcBorders>
              <w:left w:val="nil"/>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pPr>
            <w:r w:rsidRPr="00F63EEF">
              <w:rPr>
                <w:rFonts w:hint="eastAsia"/>
              </w:rPr>
              <w:t>班主任</w:t>
            </w:r>
          </w:p>
        </w:tc>
        <w:tc>
          <w:tcPr>
            <w:tcW w:w="2227" w:type="dxa"/>
            <w:gridSpan w:val="6"/>
            <w:tcBorders>
              <w:left w:val="nil"/>
              <w:bottom w:val="single" w:sz="4" w:space="0" w:color="auto"/>
              <w:right w:val="single" w:sz="4" w:space="0" w:color="auto"/>
            </w:tcBorders>
            <w:vAlign w:val="center"/>
          </w:tcPr>
          <w:p w:rsidR="002057D4" w:rsidRPr="00F63EEF" w:rsidRDefault="002057D4" w:rsidP="002057D4"/>
        </w:tc>
        <w:tc>
          <w:tcPr>
            <w:tcW w:w="1944" w:type="dxa"/>
            <w:gridSpan w:val="2"/>
            <w:vMerge/>
            <w:tcBorders>
              <w:top w:val="single" w:sz="8" w:space="0" w:color="auto"/>
              <w:left w:val="single" w:sz="4" w:space="0" w:color="auto"/>
              <w:bottom w:val="single" w:sz="4" w:space="0" w:color="auto"/>
              <w:right w:val="single" w:sz="18" w:space="0" w:color="auto"/>
            </w:tcBorders>
            <w:vAlign w:val="center"/>
          </w:tcPr>
          <w:p w:rsidR="002057D4" w:rsidRPr="00F63EEF" w:rsidRDefault="002057D4" w:rsidP="002057D4">
            <w:pPr>
              <w:rPr>
                <w:rFonts w:ascii="宋体" w:hAnsi="宋体" w:cs="宋体"/>
                <w:sz w:val="24"/>
              </w:rPr>
            </w:pPr>
          </w:p>
        </w:tc>
      </w:tr>
      <w:tr w:rsidR="002057D4" w:rsidRPr="00F63EEF" w:rsidTr="002057D4">
        <w:trPr>
          <w:trHeight w:val="497"/>
        </w:trPr>
        <w:tc>
          <w:tcPr>
            <w:tcW w:w="2462" w:type="dxa"/>
            <w:gridSpan w:val="3"/>
            <w:tcBorders>
              <w:top w:val="single" w:sz="4" w:space="0" w:color="auto"/>
              <w:left w:val="single" w:sz="18" w:space="0" w:color="auto"/>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r w:rsidRPr="00F63EEF">
              <w:rPr>
                <w:rFonts w:hint="eastAsia"/>
              </w:rPr>
              <w:t>家庭住址</w:t>
            </w:r>
          </w:p>
        </w:tc>
        <w:tc>
          <w:tcPr>
            <w:tcW w:w="5854" w:type="dxa"/>
            <w:gridSpan w:val="15"/>
            <w:tcBorders>
              <w:left w:val="nil"/>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left"/>
              <w:rPr>
                <w:rFonts w:ascii="宋体" w:hAnsi="宋体" w:cs="宋体"/>
                <w:sz w:val="24"/>
              </w:rPr>
            </w:pPr>
            <w:r w:rsidRPr="00F63EEF">
              <w:rPr>
                <w:rFonts w:hint="eastAsia"/>
              </w:rPr>
              <w:t xml:space="preserve">　</w:t>
            </w:r>
          </w:p>
        </w:tc>
        <w:tc>
          <w:tcPr>
            <w:tcW w:w="1944" w:type="dxa"/>
            <w:gridSpan w:val="2"/>
            <w:vMerge/>
            <w:tcBorders>
              <w:top w:val="single" w:sz="8" w:space="0" w:color="auto"/>
              <w:left w:val="single" w:sz="4" w:space="0" w:color="auto"/>
              <w:bottom w:val="single" w:sz="4" w:space="0" w:color="auto"/>
              <w:right w:val="single" w:sz="18" w:space="0" w:color="auto"/>
            </w:tcBorders>
            <w:vAlign w:val="center"/>
          </w:tcPr>
          <w:p w:rsidR="002057D4" w:rsidRPr="00F63EEF" w:rsidRDefault="002057D4" w:rsidP="002057D4">
            <w:pPr>
              <w:rPr>
                <w:rFonts w:ascii="宋体" w:hAnsi="宋体" w:cs="宋体"/>
                <w:sz w:val="24"/>
              </w:rPr>
            </w:pPr>
          </w:p>
        </w:tc>
      </w:tr>
      <w:tr w:rsidR="002057D4" w:rsidRPr="00F63EEF" w:rsidTr="002057D4">
        <w:trPr>
          <w:trHeight w:val="369"/>
        </w:trPr>
        <w:tc>
          <w:tcPr>
            <w:tcW w:w="2462" w:type="dxa"/>
            <w:gridSpan w:val="3"/>
            <w:tcBorders>
              <w:top w:val="single" w:sz="4" w:space="0" w:color="auto"/>
              <w:left w:val="single" w:sz="18" w:space="0" w:color="auto"/>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pPr>
            <w:r w:rsidRPr="00F63EEF">
              <w:rPr>
                <w:rFonts w:hint="eastAsia"/>
              </w:rPr>
              <w:t>所在学校、班级</w:t>
            </w:r>
          </w:p>
          <w:p w:rsidR="002057D4" w:rsidRPr="00F63EEF" w:rsidRDefault="002057D4" w:rsidP="002057D4">
            <w:pPr>
              <w:spacing w:line="180" w:lineRule="exact"/>
              <w:jc w:val="center"/>
              <w:rPr>
                <w:rFonts w:ascii="宋体" w:hAnsi="宋体" w:cs="宋体"/>
                <w:sz w:val="24"/>
              </w:rPr>
            </w:pPr>
            <w:r w:rsidRPr="00F63EEF">
              <w:rPr>
                <w:rFonts w:ascii="宋体" w:hAnsi="宋体" w:cs="宋体" w:hint="eastAsia"/>
                <w:spacing w:val="-8"/>
                <w:sz w:val="18"/>
                <w:szCs w:val="18"/>
              </w:rPr>
              <w:t>（请填写学校全称）</w:t>
            </w:r>
          </w:p>
        </w:tc>
        <w:tc>
          <w:tcPr>
            <w:tcW w:w="4109" w:type="dxa"/>
            <w:gridSpan w:val="12"/>
            <w:tcBorders>
              <w:left w:val="nil"/>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left"/>
              <w:rPr>
                <w:rFonts w:ascii="宋体" w:hAnsi="宋体" w:cs="宋体"/>
                <w:sz w:val="18"/>
                <w:szCs w:val="18"/>
              </w:rPr>
            </w:pPr>
            <w:r w:rsidRPr="00F63EEF">
              <w:rPr>
                <w:rFonts w:ascii="宋体" w:hAnsi="宋体" w:cs="宋体" w:hint="eastAsia"/>
                <w:sz w:val="18"/>
                <w:szCs w:val="18"/>
              </w:rPr>
              <w:t xml:space="preserve">  </w:t>
            </w:r>
          </w:p>
        </w:tc>
        <w:tc>
          <w:tcPr>
            <w:tcW w:w="1745" w:type="dxa"/>
            <w:gridSpan w:val="3"/>
            <w:tcBorders>
              <w:left w:val="single" w:sz="4" w:space="0" w:color="auto"/>
              <w:bottom w:val="single" w:sz="4" w:space="0" w:color="auto"/>
              <w:right w:val="single" w:sz="4" w:space="0" w:color="auto"/>
            </w:tcBorders>
            <w:vAlign w:val="center"/>
          </w:tcPr>
          <w:p w:rsidR="002057D4" w:rsidRPr="00F63EEF" w:rsidRDefault="002057D4" w:rsidP="002057D4">
            <w:pPr>
              <w:jc w:val="center"/>
              <w:rPr>
                <w:rFonts w:ascii="宋体" w:hAnsi="宋体" w:cs="宋体"/>
                <w:sz w:val="18"/>
                <w:szCs w:val="18"/>
              </w:rPr>
            </w:pPr>
            <w:r w:rsidRPr="00F63EEF">
              <w:rPr>
                <w:rFonts w:hint="eastAsia"/>
              </w:rPr>
              <w:t>高考报名所在地</w:t>
            </w:r>
          </w:p>
        </w:tc>
        <w:tc>
          <w:tcPr>
            <w:tcW w:w="1944" w:type="dxa"/>
            <w:gridSpan w:val="2"/>
            <w:tcBorders>
              <w:left w:val="single" w:sz="4" w:space="0" w:color="auto"/>
              <w:bottom w:val="single" w:sz="4" w:space="0" w:color="auto"/>
              <w:right w:val="single" w:sz="18" w:space="0" w:color="auto"/>
            </w:tcBorders>
            <w:vAlign w:val="center"/>
          </w:tcPr>
          <w:p w:rsidR="002057D4" w:rsidRPr="00F63EEF" w:rsidRDefault="002057D4" w:rsidP="002057D4">
            <w:pPr>
              <w:ind w:firstLineChars="300" w:firstLine="630"/>
              <w:rPr>
                <w:rFonts w:ascii="宋体" w:hAnsi="宋体" w:cs="宋体"/>
                <w:szCs w:val="21"/>
              </w:rPr>
            </w:pPr>
            <w:r w:rsidRPr="00F63EEF">
              <w:rPr>
                <w:rFonts w:ascii="宋体" w:hAnsi="宋体" w:cs="宋体" w:hint="eastAsia"/>
                <w:szCs w:val="21"/>
              </w:rPr>
              <w:t xml:space="preserve">省   </w:t>
            </w:r>
            <w:r w:rsidRPr="00F63EEF">
              <w:rPr>
                <w:rFonts w:ascii="宋体" w:hAnsi="宋体" w:cs="宋体"/>
                <w:szCs w:val="21"/>
              </w:rPr>
              <w:t xml:space="preserve"> </w:t>
            </w:r>
            <w:r w:rsidRPr="00F63EEF">
              <w:rPr>
                <w:rFonts w:ascii="宋体" w:hAnsi="宋体" w:cs="宋体" w:hint="eastAsia"/>
                <w:szCs w:val="21"/>
              </w:rPr>
              <w:t xml:space="preserve"> 市                                    </w:t>
            </w:r>
          </w:p>
        </w:tc>
      </w:tr>
      <w:tr w:rsidR="002057D4" w:rsidRPr="00F63EEF" w:rsidTr="002057D4">
        <w:trPr>
          <w:trHeight w:val="454"/>
        </w:trPr>
        <w:tc>
          <w:tcPr>
            <w:tcW w:w="1229" w:type="dxa"/>
            <w:tcBorders>
              <w:top w:val="single" w:sz="4" w:space="0" w:color="auto"/>
              <w:left w:val="single" w:sz="18" w:space="0" w:color="auto"/>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r w:rsidRPr="00F63EEF">
              <w:rPr>
                <w:rFonts w:hint="eastAsia"/>
              </w:rPr>
              <w:t>父亲姓名</w:t>
            </w:r>
          </w:p>
        </w:tc>
        <w:tc>
          <w:tcPr>
            <w:tcW w:w="123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p>
        </w:tc>
        <w:tc>
          <w:tcPr>
            <w:tcW w:w="73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r w:rsidRPr="00F63EEF">
              <w:rPr>
                <w:rFonts w:hint="eastAsia"/>
              </w:rPr>
              <w:t>政治</w:t>
            </w:r>
            <w:r w:rsidRPr="00F63EEF">
              <w:rPr>
                <w:rFonts w:hint="eastAsia"/>
              </w:rPr>
              <w:br/>
            </w:r>
            <w:r w:rsidRPr="00F63EEF">
              <w:rPr>
                <w:rFonts w:hint="eastAsia"/>
              </w:rPr>
              <w:t>面貌</w:t>
            </w:r>
          </w:p>
        </w:tc>
        <w:tc>
          <w:tcPr>
            <w:tcW w:w="90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p>
        </w:tc>
        <w:tc>
          <w:tcPr>
            <w:tcW w:w="917"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r w:rsidRPr="00F63EEF">
              <w:rPr>
                <w:rFonts w:hint="eastAsia"/>
              </w:rPr>
              <w:t>工作</w:t>
            </w:r>
            <w:r w:rsidRPr="00F63EEF">
              <w:rPr>
                <w:rFonts w:hint="eastAsia"/>
              </w:rPr>
              <w:br/>
            </w:r>
            <w:r w:rsidRPr="00F63EEF">
              <w:rPr>
                <w:rFonts w:hint="eastAsia"/>
              </w:rPr>
              <w:t>单位</w:t>
            </w:r>
          </w:p>
        </w:tc>
        <w:tc>
          <w:tcPr>
            <w:tcW w:w="2527"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p>
        </w:tc>
        <w:tc>
          <w:tcPr>
            <w:tcW w:w="1084" w:type="dxa"/>
            <w:gridSpan w:val="3"/>
            <w:tcBorders>
              <w:top w:val="single" w:sz="4" w:space="0" w:color="auto"/>
              <w:left w:val="nil"/>
              <w:bottom w:val="single" w:sz="4" w:space="0" w:color="auto"/>
              <w:right w:val="single" w:sz="4" w:space="0" w:color="auto"/>
            </w:tcBorders>
            <w:vAlign w:val="center"/>
          </w:tcPr>
          <w:p w:rsidR="002057D4" w:rsidRPr="00F63EEF" w:rsidRDefault="002057D4" w:rsidP="002057D4">
            <w:pPr>
              <w:jc w:val="center"/>
              <w:rPr>
                <w:rFonts w:ascii="宋体" w:hAnsi="宋体" w:cs="宋体"/>
                <w:sz w:val="24"/>
              </w:rPr>
            </w:pPr>
            <w:r w:rsidRPr="00F63EEF">
              <w:rPr>
                <w:rFonts w:hint="eastAsia"/>
              </w:rPr>
              <w:t>联系</w:t>
            </w:r>
            <w:r w:rsidRPr="00F63EEF">
              <w:rPr>
                <w:rFonts w:hint="eastAsia"/>
              </w:rPr>
              <w:br/>
            </w:r>
            <w:r w:rsidRPr="00F63EEF">
              <w:rPr>
                <w:rFonts w:hint="eastAsia"/>
              </w:rPr>
              <w:t>电话</w:t>
            </w:r>
          </w:p>
        </w:tc>
        <w:tc>
          <w:tcPr>
            <w:tcW w:w="1630" w:type="dxa"/>
            <w:tcBorders>
              <w:top w:val="single" w:sz="4" w:space="0" w:color="auto"/>
              <w:left w:val="single" w:sz="4" w:space="0" w:color="auto"/>
              <w:bottom w:val="single" w:sz="4" w:space="0" w:color="auto"/>
              <w:right w:val="single" w:sz="18" w:space="0" w:color="auto"/>
            </w:tcBorders>
            <w:vAlign w:val="center"/>
          </w:tcPr>
          <w:p w:rsidR="002057D4" w:rsidRPr="00F63EEF" w:rsidRDefault="002057D4" w:rsidP="002057D4">
            <w:pPr>
              <w:jc w:val="center"/>
              <w:rPr>
                <w:rFonts w:ascii="宋体" w:hAnsi="宋体" w:cs="宋体"/>
                <w:sz w:val="24"/>
              </w:rPr>
            </w:pPr>
            <w:r w:rsidRPr="00F63EEF">
              <w:rPr>
                <w:rFonts w:hint="eastAsia"/>
              </w:rPr>
              <w:t xml:space="preserve">　</w:t>
            </w:r>
          </w:p>
        </w:tc>
      </w:tr>
      <w:tr w:rsidR="002057D4" w:rsidRPr="00F63EEF" w:rsidTr="002057D4">
        <w:trPr>
          <w:trHeight w:val="434"/>
        </w:trPr>
        <w:tc>
          <w:tcPr>
            <w:tcW w:w="1229" w:type="dxa"/>
            <w:tcBorders>
              <w:top w:val="nil"/>
              <w:left w:val="single" w:sz="18" w:space="0" w:color="auto"/>
              <w:bottom w:val="single" w:sz="12"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r w:rsidRPr="00F63EEF">
              <w:rPr>
                <w:rFonts w:hint="eastAsia"/>
              </w:rPr>
              <w:t>母亲姓名</w:t>
            </w:r>
          </w:p>
        </w:tc>
        <w:tc>
          <w:tcPr>
            <w:tcW w:w="1233" w:type="dxa"/>
            <w:gridSpan w:val="2"/>
            <w:tcBorders>
              <w:top w:val="nil"/>
              <w:left w:val="single" w:sz="4" w:space="0" w:color="auto"/>
              <w:bottom w:val="single" w:sz="12"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p>
        </w:tc>
        <w:tc>
          <w:tcPr>
            <w:tcW w:w="738" w:type="dxa"/>
            <w:tcBorders>
              <w:top w:val="nil"/>
              <w:left w:val="nil"/>
              <w:bottom w:val="single" w:sz="12"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r w:rsidRPr="00F63EEF">
              <w:rPr>
                <w:rFonts w:hint="eastAsia"/>
              </w:rPr>
              <w:t>政治</w:t>
            </w:r>
            <w:r w:rsidRPr="00F63EEF">
              <w:rPr>
                <w:rFonts w:hint="eastAsia"/>
              </w:rPr>
              <w:br/>
            </w:r>
            <w:r w:rsidRPr="00F63EEF">
              <w:rPr>
                <w:rFonts w:hint="eastAsia"/>
              </w:rPr>
              <w:t>面貌</w:t>
            </w:r>
          </w:p>
        </w:tc>
        <w:tc>
          <w:tcPr>
            <w:tcW w:w="902" w:type="dxa"/>
            <w:gridSpan w:val="2"/>
            <w:tcBorders>
              <w:top w:val="nil"/>
              <w:left w:val="nil"/>
              <w:bottom w:val="single" w:sz="12"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p>
        </w:tc>
        <w:tc>
          <w:tcPr>
            <w:tcW w:w="917" w:type="dxa"/>
            <w:gridSpan w:val="3"/>
            <w:tcBorders>
              <w:top w:val="nil"/>
              <w:left w:val="nil"/>
              <w:bottom w:val="single" w:sz="12"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r w:rsidRPr="00F63EEF">
              <w:rPr>
                <w:rFonts w:hint="eastAsia"/>
              </w:rPr>
              <w:t>工作</w:t>
            </w:r>
            <w:r w:rsidRPr="00F63EEF">
              <w:rPr>
                <w:rFonts w:hint="eastAsia"/>
              </w:rPr>
              <w:br/>
            </w:r>
            <w:r w:rsidRPr="00F63EEF">
              <w:rPr>
                <w:rFonts w:hint="eastAsia"/>
              </w:rPr>
              <w:t>单位</w:t>
            </w:r>
          </w:p>
        </w:tc>
        <w:tc>
          <w:tcPr>
            <w:tcW w:w="2527"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p>
        </w:tc>
        <w:tc>
          <w:tcPr>
            <w:tcW w:w="1084" w:type="dxa"/>
            <w:gridSpan w:val="3"/>
            <w:tcBorders>
              <w:top w:val="single" w:sz="4" w:space="0" w:color="auto"/>
              <w:left w:val="nil"/>
              <w:bottom w:val="single" w:sz="12" w:space="0" w:color="auto"/>
              <w:right w:val="single" w:sz="4" w:space="0" w:color="auto"/>
            </w:tcBorders>
            <w:vAlign w:val="center"/>
          </w:tcPr>
          <w:p w:rsidR="002057D4" w:rsidRPr="00F63EEF" w:rsidRDefault="002057D4" w:rsidP="002057D4">
            <w:pPr>
              <w:jc w:val="center"/>
              <w:rPr>
                <w:rFonts w:ascii="宋体" w:hAnsi="宋体" w:cs="宋体"/>
                <w:sz w:val="24"/>
              </w:rPr>
            </w:pPr>
            <w:r w:rsidRPr="00F63EEF">
              <w:rPr>
                <w:rFonts w:hint="eastAsia"/>
              </w:rPr>
              <w:t>联系</w:t>
            </w:r>
            <w:r w:rsidRPr="00F63EEF">
              <w:rPr>
                <w:rFonts w:hint="eastAsia"/>
              </w:rPr>
              <w:br/>
            </w:r>
            <w:r w:rsidRPr="00F63EEF">
              <w:rPr>
                <w:rFonts w:hint="eastAsia"/>
              </w:rPr>
              <w:t>电话</w:t>
            </w:r>
          </w:p>
        </w:tc>
        <w:tc>
          <w:tcPr>
            <w:tcW w:w="1630" w:type="dxa"/>
            <w:tcBorders>
              <w:top w:val="single" w:sz="4" w:space="0" w:color="auto"/>
              <w:left w:val="single" w:sz="4" w:space="0" w:color="auto"/>
              <w:bottom w:val="single" w:sz="12" w:space="0" w:color="auto"/>
              <w:right w:val="single" w:sz="18" w:space="0" w:color="auto"/>
            </w:tcBorders>
            <w:vAlign w:val="center"/>
          </w:tcPr>
          <w:p w:rsidR="002057D4" w:rsidRPr="00F63EEF" w:rsidRDefault="002057D4" w:rsidP="002057D4">
            <w:pPr>
              <w:jc w:val="center"/>
              <w:rPr>
                <w:rFonts w:ascii="宋体" w:hAnsi="宋体" w:cs="宋体"/>
                <w:sz w:val="24"/>
              </w:rPr>
            </w:pPr>
            <w:r w:rsidRPr="00F63EEF">
              <w:rPr>
                <w:rFonts w:hint="eastAsia"/>
              </w:rPr>
              <w:t xml:space="preserve">　</w:t>
            </w:r>
          </w:p>
        </w:tc>
      </w:tr>
      <w:tr w:rsidR="002057D4" w:rsidRPr="00F63EEF" w:rsidTr="002057D4">
        <w:trPr>
          <w:trHeight w:val="648"/>
        </w:trPr>
        <w:tc>
          <w:tcPr>
            <w:tcW w:w="1229" w:type="dxa"/>
            <w:vMerge w:val="restart"/>
            <w:tcBorders>
              <w:top w:val="single" w:sz="12" w:space="0" w:color="auto"/>
              <w:left w:val="single" w:sz="18" w:space="0" w:color="auto"/>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spacing w:line="360" w:lineRule="exact"/>
              <w:jc w:val="center"/>
              <w:rPr>
                <w:sz w:val="28"/>
                <w:szCs w:val="28"/>
              </w:rPr>
            </w:pPr>
            <w:r w:rsidRPr="00F63EEF">
              <w:rPr>
                <w:rFonts w:hint="eastAsia"/>
                <w:sz w:val="28"/>
                <w:szCs w:val="28"/>
              </w:rPr>
              <w:t>考生</w:t>
            </w:r>
          </w:p>
          <w:p w:rsidR="002057D4" w:rsidRPr="00F63EEF" w:rsidRDefault="002057D4" w:rsidP="002057D4">
            <w:pPr>
              <w:spacing w:line="360" w:lineRule="exact"/>
              <w:jc w:val="center"/>
              <w:rPr>
                <w:sz w:val="28"/>
                <w:szCs w:val="28"/>
              </w:rPr>
            </w:pPr>
            <w:r w:rsidRPr="00F63EEF">
              <w:rPr>
                <w:rFonts w:hint="eastAsia"/>
                <w:sz w:val="28"/>
                <w:szCs w:val="28"/>
              </w:rPr>
              <w:t>所在</w:t>
            </w:r>
          </w:p>
          <w:p w:rsidR="002057D4" w:rsidRPr="00F63EEF" w:rsidRDefault="002057D4" w:rsidP="002057D4">
            <w:pPr>
              <w:spacing w:line="360" w:lineRule="exact"/>
              <w:jc w:val="center"/>
              <w:rPr>
                <w:sz w:val="28"/>
                <w:szCs w:val="28"/>
              </w:rPr>
            </w:pPr>
            <w:r w:rsidRPr="00F63EEF">
              <w:rPr>
                <w:rFonts w:hint="eastAsia"/>
                <w:sz w:val="28"/>
                <w:szCs w:val="28"/>
              </w:rPr>
              <w:t>学校</w:t>
            </w:r>
            <w:r w:rsidRPr="00F63EEF">
              <w:rPr>
                <w:rFonts w:hint="eastAsia"/>
                <w:sz w:val="28"/>
                <w:szCs w:val="28"/>
              </w:rPr>
              <w:br/>
            </w:r>
            <w:r w:rsidRPr="00F63EEF">
              <w:rPr>
                <w:rFonts w:hint="eastAsia"/>
                <w:sz w:val="28"/>
                <w:szCs w:val="28"/>
              </w:rPr>
              <w:t>意见</w:t>
            </w:r>
          </w:p>
          <w:p w:rsidR="002057D4" w:rsidRPr="00F63EEF" w:rsidRDefault="002057D4" w:rsidP="002057D4">
            <w:pPr>
              <w:spacing w:line="360" w:lineRule="exact"/>
              <w:jc w:val="center"/>
            </w:pPr>
            <w:r w:rsidRPr="00F63EEF">
              <w:rPr>
                <w:rFonts w:hint="eastAsia"/>
                <w:b/>
                <w:spacing w:val="-14"/>
                <w:sz w:val="18"/>
                <w:szCs w:val="18"/>
                <w:u w:val="single"/>
              </w:rPr>
              <w:t>（由高中填写）</w:t>
            </w:r>
          </w:p>
        </w:tc>
        <w:tc>
          <w:tcPr>
            <w:tcW w:w="3790" w:type="dxa"/>
            <w:gridSpan w:val="8"/>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r w:rsidRPr="00F63EEF">
              <w:rPr>
                <w:rFonts w:hint="eastAsia"/>
              </w:rPr>
              <w:t>上学期期末考试成绩</w:t>
            </w:r>
          </w:p>
        </w:tc>
        <w:tc>
          <w:tcPr>
            <w:tcW w:w="1092" w:type="dxa"/>
            <w:gridSpan w:val="4"/>
            <w:tcBorders>
              <w:top w:val="single" w:sz="12" w:space="0" w:color="auto"/>
              <w:left w:val="nil"/>
              <w:bottom w:val="nil"/>
              <w:right w:val="nil"/>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r w:rsidRPr="00F63EEF">
              <w:rPr>
                <w:rFonts w:hint="eastAsia"/>
              </w:rPr>
              <w:t>总</w:t>
            </w:r>
            <w:r w:rsidRPr="00F63EEF">
              <w:rPr>
                <w:rFonts w:hint="eastAsia"/>
              </w:rPr>
              <w:t xml:space="preserve"> </w:t>
            </w:r>
            <w:r w:rsidRPr="00F63EEF">
              <w:rPr>
                <w:rFonts w:hint="eastAsia"/>
              </w:rPr>
              <w:t>分</w:t>
            </w:r>
          </w:p>
        </w:tc>
        <w:tc>
          <w:tcPr>
            <w:tcW w:w="1435" w:type="dxa"/>
            <w:gridSpan w:val="3"/>
            <w:tcBorders>
              <w:top w:val="single" w:sz="12"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p>
        </w:tc>
        <w:tc>
          <w:tcPr>
            <w:tcW w:w="1084" w:type="dxa"/>
            <w:gridSpan w:val="3"/>
            <w:tcBorders>
              <w:top w:val="single" w:sz="12" w:space="0" w:color="auto"/>
              <w:left w:val="nil"/>
              <w:bottom w:val="single" w:sz="4" w:space="0" w:color="auto"/>
              <w:right w:val="single" w:sz="4" w:space="0" w:color="auto"/>
            </w:tcBorders>
            <w:tcMar>
              <w:top w:w="15" w:type="dxa"/>
              <w:left w:w="15" w:type="dxa"/>
              <w:bottom w:w="0" w:type="dxa"/>
              <w:right w:w="15" w:type="dxa"/>
            </w:tcMar>
            <w:vAlign w:val="center"/>
          </w:tcPr>
          <w:p w:rsidR="002057D4" w:rsidRPr="00F63EEF" w:rsidRDefault="002057D4" w:rsidP="002057D4">
            <w:pPr>
              <w:jc w:val="center"/>
              <w:rPr>
                <w:rFonts w:ascii="宋体" w:hAnsi="宋体" w:cs="宋体"/>
                <w:sz w:val="24"/>
              </w:rPr>
            </w:pPr>
            <w:r w:rsidRPr="00F63EEF">
              <w:rPr>
                <w:rFonts w:hint="eastAsia"/>
              </w:rPr>
              <w:t>英语成绩</w:t>
            </w:r>
          </w:p>
        </w:tc>
        <w:tc>
          <w:tcPr>
            <w:tcW w:w="1630" w:type="dxa"/>
            <w:tcBorders>
              <w:top w:val="single" w:sz="12" w:space="0" w:color="auto"/>
              <w:left w:val="single" w:sz="4" w:space="0" w:color="auto"/>
              <w:bottom w:val="single" w:sz="4" w:space="0" w:color="auto"/>
              <w:right w:val="single" w:sz="18" w:space="0" w:color="auto"/>
            </w:tcBorders>
            <w:vAlign w:val="center"/>
          </w:tcPr>
          <w:p w:rsidR="002057D4" w:rsidRPr="00F63EEF" w:rsidRDefault="002057D4" w:rsidP="002057D4">
            <w:pPr>
              <w:rPr>
                <w:rFonts w:ascii="宋体" w:hAnsi="宋体" w:cs="宋体"/>
                <w:sz w:val="24"/>
              </w:rPr>
            </w:pPr>
          </w:p>
        </w:tc>
      </w:tr>
      <w:tr w:rsidR="002057D4" w:rsidRPr="00F63EEF" w:rsidTr="002057D4">
        <w:trPr>
          <w:trHeight w:val="1122"/>
        </w:trPr>
        <w:tc>
          <w:tcPr>
            <w:tcW w:w="1229" w:type="dxa"/>
            <w:vMerge/>
            <w:tcBorders>
              <w:top w:val="nil"/>
              <w:left w:val="single" w:sz="18" w:space="0" w:color="auto"/>
              <w:bottom w:val="single" w:sz="18" w:space="0" w:color="auto"/>
              <w:right w:val="single" w:sz="4" w:space="0" w:color="auto"/>
            </w:tcBorders>
            <w:vAlign w:val="center"/>
          </w:tcPr>
          <w:p w:rsidR="002057D4" w:rsidRPr="00F63EEF" w:rsidRDefault="002057D4" w:rsidP="002057D4">
            <w:pPr>
              <w:rPr>
                <w:rFonts w:ascii="宋体" w:hAnsi="宋体" w:cs="宋体"/>
                <w:sz w:val="24"/>
              </w:rPr>
            </w:pPr>
          </w:p>
        </w:tc>
        <w:tc>
          <w:tcPr>
            <w:tcW w:w="9031" w:type="dxa"/>
            <w:gridSpan w:val="19"/>
            <w:tcBorders>
              <w:top w:val="single" w:sz="4" w:space="0" w:color="auto"/>
              <w:left w:val="single" w:sz="4" w:space="0" w:color="auto"/>
              <w:bottom w:val="single" w:sz="18" w:space="0" w:color="auto"/>
              <w:right w:val="single" w:sz="18" w:space="0" w:color="auto"/>
            </w:tcBorders>
            <w:tcMar>
              <w:top w:w="15" w:type="dxa"/>
              <w:left w:w="15" w:type="dxa"/>
              <w:bottom w:w="0" w:type="dxa"/>
              <w:right w:w="15" w:type="dxa"/>
            </w:tcMar>
            <w:vAlign w:val="center"/>
          </w:tcPr>
          <w:p w:rsidR="002057D4" w:rsidRPr="00F63EEF" w:rsidRDefault="002057D4" w:rsidP="002057D4">
            <w:pPr>
              <w:jc w:val="center"/>
            </w:pPr>
            <w:r w:rsidRPr="00F63EEF">
              <w:rPr>
                <w:rFonts w:hint="eastAsia"/>
              </w:rPr>
              <w:t xml:space="preserve">               </w:t>
            </w:r>
          </w:p>
          <w:p w:rsidR="002057D4" w:rsidRPr="00F63EEF" w:rsidRDefault="002057D4" w:rsidP="002057D4">
            <w:pPr>
              <w:ind w:firstLineChars="100" w:firstLine="210"/>
              <w:jc w:val="left"/>
            </w:pPr>
            <w:r w:rsidRPr="00F63EEF">
              <w:rPr>
                <w:rFonts w:hint="eastAsia"/>
              </w:rPr>
              <w:t>是否推荐该学生报考飞行技术专业？（勾选）</w:t>
            </w:r>
            <w:r w:rsidRPr="00F63EEF">
              <w:rPr>
                <w:rFonts w:hint="eastAsia"/>
              </w:rPr>
              <w:t xml:space="preserve">   </w:t>
            </w:r>
            <w:r w:rsidRPr="00F63EEF">
              <w:rPr>
                <w:rFonts w:hint="eastAsia"/>
              </w:rPr>
              <w:t>是</w:t>
            </w:r>
            <w:r w:rsidRPr="00F63EEF">
              <w:rPr>
                <w:rFonts w:hint="eastAsia"/>
              </w:rPr>
              <w:t xml:space="preserve">     </w:t>
            </w:r>
            <w:r w:rsidRPr="00F63EEF">
              <w:rPr>
                <w:rFonts w:hint="eastAsia"/>
              </w:rPr>
              <w:t>否</w:t>
            </w:r>
            <w:r w:rsidRPr="00F63EEF">
              <w:rPr>
                <w:rFonts w:hint="eastAsia"/>
              </w:rPr>
              <w:t xml:space="preserve">                                                                </w:t>
            </w:r>
            <w:r w:rsidRPr="00F63EEF">
              <w:rPr>
                <w:rFonts w:hint="eastAsia"/>
              </w:rPr>
              <w:br/>
              <w:t xml:space="preserve">                                         </w:t>
            </w:r>
            <w:r w:rsidRPr="00F63EEF">
              <w:t xml:space="preserve">   </w:t>
            </w:r>
          </w:p>
          <w:p w:rsidR="002057D4" w:rsidRPr="00F63EEF" w:rsidRDefault="002057D4" w:rsidP="002057D4">
            <w:pPr>
              <w:ind w:firstLineChars="2200" w:firstLine="4620"/>
              <w:jc w:val="left"/>
              <w:rPr>
                <w:rFonts w:ascii="宋体" w:hAnsi="宋体" w:cs="宋体"/>
                <w:sz w:val="24"/>
              </w:rPr>
            </w:pPr>
            <w:r w:rsidRPr="00F63EEF">
              <w:rPr>
                <w:rFonts w:hint="eastAsia"/>
              </w:rPr>
              <w:t>学校（公章）</w:t>
            </w:r>
            <w:r w:rsidRPr="00F63EEF">
              <w:rPr>
                <w:rFonts w:hint="eastAsia"/>
              </w:rPr>
              <w:br/>
              <w:t xml:space="preserve">                            </w:t>
            </w:r>
            <w:r w:rsidRPr="00F63EEF">
              <w:t xml:space="preserve">          </w:t>
            </w:r>
            <w:r w:rsidRPr="00F63EEF">
              <w:rPr>
                <w:rFonts w:hint="eastAsia"/>
              </w:rPr>
              <w:t xml:space="preserve"> </w:t>
            </w:r>
            <w:r w:rsidRPr="00F63EEF">
              <w:rPr>
                <w:rFonts w:hint="eastAsia"/>
              </w:rPr>
              <w:t>年</w:t>
            </w:r>
            <w:r w:rsidRPr="00F63EEF">
              <w:rPr>
                <w:rFonts w:hint="eastAsia"/>
              </w:rPr>
              <w:t xml:space="preserve">     </w:t>
            </w:r>
            <w:r w:rsidRPr="00F63EEF">
              <w:rPr>
                <w:rFonts w:hint="eastAsia"/>
              </w:rPr>
              <w:t>月</w:t>
            </w:r>
            <w:r w:rsidRPr="00F63EEF">
              <w:rPr>
                <w:rFonts w:hint="eastAsia"/>
              </w:rPr>
              <w:t xml:space="preserve">     </w:t>
            </w:r>
            <w:r w:rsidRPr="00F63EEF">
              <w:rPr>
                <w:rFonts w:hint="eastAsia"/>
              </w:rPr>
              <w:t>日</w:t>
            </w:r>
          </w:p>
        </w:tc>
      </w:tr>
      <w:tr w:rsidR="002057D4" w:rsidTr="002057D4">
        <w:trPr>
          <w:trHeight w:val="1361"/>
        </w:trPr>
        <w:tc>
          <w:tcPr>
            <w:tcW w:w="1229" w:type="dxa"/>
            <w:vMerge w:val="restart"/>
            <w:tcBorders>
              <w:top w:val="single" w:sz="18" w:space="0" w:color="auto"/>
              <w:left w:val="single" w:sz="18" w:space="0" w:color="auto"/>
              <w:right w:val="single" w:sz="4" w:space="0" w:color="auto"/>
            </w:tcBorders>
            <w:tcMar>
              <w:top w:w="15" w:type="dxa"/>
              <w:left w:w="15" w:type="dxa"/>
              <w:bottom w:w="0" w:type="dxa"/>
              <w:right w:w="15" w:type="dxa"/>
            </w:tcMar>
            <w:vAlign w:val="center"/>
          </w:tcPr>
          <w:p w:rsidR="002057D4" w:rsidRDefault="002057D4" w:rsidP="002057D4">
            <w:pPr>
              <w:spacing w:line="340" w:lineRule="exact"/>
              <w:jc w:val="center"/>
              <w:rPr>
                <w:color w:val="000000"/>
                <w:sz w:val="28"/>
                <w:szCs w:val="28"/>
              </w:rPr>
            </w:pPr>
            <w:r>
              <w:rPr>
                <w:rFonts w:hint="eastAsia"/>
                <w:color w:val="000000"/>
                <w:sz w:val="28"/>
                <w:szCs w:val="28"/>
              </w:rPr>
              <w:t>身</w:t>
            </w:r>
          </w:p>
          <w:p w:rsidR="002057D4" w:rsidRDefault="002057D4" w:rsidP="002057D4">
            <w:pPr>
              <w:spacing w:line="340" w:lineRule="exact"/>
              <w:jc w:val="center"/>
              <w:rPr>
                <w:color w:val="000000"/>
                <w:sz w:val="28"/>
                <w:szCs w:val="28"/>
              </w:rPr>
            </w:pPr>
            <w:r>
              <w:rPr>
                <w:rFonts w:hint="eastAsia"/>
                <w:color w:val="000000"/>
                <w:sz w:val="28"/>
                <w:szCs w:val="28"/>
              </w:rPr>
              <w:t>体</w:t>
            </w:r>
          </w:p>
          <w:p w:rsidR="002057D4" w:rsidRDefault="002057D4" w:rsidP="002057D4">
            <w:pPr>
              <w:spacing w:line="340" w:lineRule="exact"/>
              <w:jc w:val="center"/>
              <w:rPr>
                <w:color w:val="000000"/>
                <w:sz w:val="28"/>
                <w:szCs w:val="28"/>
              </w:rPr>
            </w:pPr>
            <w:r>
              <w:rPr>
                <w:rFonts w:hint="eastAsia"/>
                <w:color w:val="000000"/>
                <w:sz w:val="28"/>
                <w:szCs w:val="28"/>
              </w:rPr>
              <w:t>条</w:t>
            </w:r>
          </w:p>
          <w:p w:rsidR="002057D4" w:rsidRDefault="002057D4" w:rsidP="002057D4">
            <w:pPr>
              <w:spacing w:line="340" w:lineRule="exact"/>
              <w:jc w:val="center"/>
              <w:rPr>
                <w:color w:val="000000"/>
                <w:sz w:val="28"/>
                <w:szCs w:val="28"/>
              </w:rPr>
            </w:pPr>
            <w:r>
              <w:rPr>
                <w:rFonts w:hint="eastAsia"/>
                <w:color w:val="000000"/>
                <w:sz w:val="28"/>
                <w:szCs w:val="28"/>
              </w:rPr>
              <w:t>件</w:t>
            </w:r>
          </w:p>
          <w:p w:rsidR="002057D4" w:rsidRDefault="002057D4" w:rsidP="002057D4">
            <w:pPr>
              <w:spacing w:line="340" w:lineRule="exact"/>
              <w:jc w:val="center"/>
              <w:rPr>
                <w:color w:val="000000"/>
                <w:sz w:val="28"/>
                <w:szCs w:val="28"/>
              </w:rPr>
            </w:pPr>
            <w:r>
              <w:rPr>
                <w:rFonts w:hint="eastAsia"/>
                <w:b/>
                <w:color w:val="000000"/>
                <w:spacing w:val="-14"/>
                <w:sz w:val="18"/>
                <w:szCs w:val="18"/>
                <w:u w:val="single"/>
              </w:rPr>
              <w:t>（由考生填写）</w:t>
            </w:r>
          </w:p>
        </w:tc>
        <w:tc>
          <w:tcPr>
            <w:tcW w:w="908" w:type="dxa"/>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57D4" w:rsidRDefault="002057D4" w:rsidP="002057D4">
            <w:pPr>
              <w:rPr>
                <w:color w:val="000000"/>
              </w:rPr>
            </w:pPr>
            <w:r>
              <w:rPr>
                <w:rFonts w:hint="eastAsia"/>
                <w:color w:val="000000"/>
              </w:rPr>
              <w:t>身高</w:t>
            </w:r>
            <w:r>
              <w:rPr>
                <w:rFonts w:hint="eastAsia"/>
                <w:color w:val="000000"/>
              </w:rPr>
              <w:t xml:space="preserve">(cm) </w:t>
            </w:r>
          </w:p>
        </w:tc>
        <w:tc>
          <w:tcPr>
            <w:tcW w:w="1449" w:type="dxa"/>
            <w:gridSpan w:val="3"/>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57D4" w:rsidRDefault="002057D4" w:rsidP="002057D4">
            <w:pPr>
              <w:rPr>
                <w:rFonts w:ascii="宋体" w:hAnsi="宋体" w:cs="宋体"/>
                <w:color w:val="000000"/>
                <w:sz w:val="24"/>
              </w:rPr>
            </w:pPr>
            <w:r>
              <w:rPr>
                <w:rFonts w:hint="eastAsia"/>
                <w:color w:val="000000"/>
              </w:rPr>
              <w:t xml:space="preserve">　</w:t>
            </w:r>
          </w:p>
        </w:tc>
        <w:tc>
          <w:tcPr>
            <w:tcW w:w="925" w:type="dxa"/>
            <w:gridSpan w:val="3"/>
            <w:vMerge w:val="restart"/>
            <w:tcBorders>
              <w:top w:val="single" w:sz="18" w:space="0" w:color="auto"/>
              <w:left w:val="single" w:sz="4" w:space="0" w:color="auto"/>
              <w:right w:val="single" w:sz="4" w:space="0" w:color="auto"/>
            </w:tcBorders>
            <w:tcMar>
              <w:top w:w="15" w:type="dxa"/>
              <w:left w:w="15" w:type="dxa"/>
              <w:bottom w:w="0" w:type="dxa"/>
              <w:right w:w="15" w:type="dxa"/>
            </w:tcMar>
            <w:vAlign w:val="center"/>
          </w:tcPr>
          <w:p w:rsidR="002057D4" w:rsidRDefault="002057D4" w:rsidP="002057D4">
            <w:pPr>
              <w:jc w:val="center"/>
              <w:rPr>
                <w:rFonts w:ascii="宋体" w:hAnsi="宋体" w:cs="宋体"/>
                <w:color w:val="000000"/>
                <w:szCs w:val="21"/>
              </w:rPr>
            </w:pPr>
            <w:r>
              <w:rPr>
                <w:rFonts w:ascii="宋体" w:hAnsi="宋体" w:cs="宋体" w:hint="eastAsia"/>
                <w:color w:val="000000"/>
                <w:szCs w:val="21"/>
              </w:rPr>
              <w:t>视力</w:t>
            </w:r>
          </w:p>
          <w:p w:rsidR="002057D4" w:rsidRDefault="002057D4" w:rsidP="002057D4">
            <w:pPr>
              <w:jc w:val="center"/>
              <w:rPr>
                <w:rFonts w:ascii="宋体" w:hAnsi="宋体" w:cs="宋体"/>
                <w:color w:val="000000"/>
                <w:szCs w:val="21"/>
              </w:rPr>
            </w:pPr>
            <w:r>
              <w:rPr>
                <w:rFonts w:ascii="宋体" w:hAnsi="宋体" w:cs="宋体" w:hint="eastAsia"/>
                <w:color w:val="000000"/>
                <w:szCs w:val="21"/>
              </w:rPr>
              <w:t>(C表)</w:t>
            </w:r>
          </w:p>
        </w:tc>
        <w:tc>
          <w:tcPr>
            <w:tcW w:w="813" w:type="dxa"/>
            <w:gridSpan w:val="3"/>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57D4" w:rsidRDefault="002057D4" w:rsidP="002057D4">
            <w:pPr>
              <w:rPr>
                <w:rFonts w:ascii="宋体" w:hAnsi="宋体" w:cs="宋体"/>
                <w:color w:val="000000"/>
                <w:sz w:val="24"/>
              </w:rPr>
            </w:pPr>
            <w:r>
              <w:rPr>
                <w:rFonts w:hint="eastAsia"/>
                <w:color w:val="000000"/>
              </w:rPr>
              <w:t>左眼：</w:t>
            </w:r>
          </w:p>
        </w:tc>
        <w:tc>
          <w:tcPr>
            <w:tcW w:w="815" w:type="dxa"/>
            <w:gridSpan w:val="3"/>
            <w:tcBorders>
              <w:top w:val="single" w:sz="18" w:space="0" w:color="auto"/>
              <w:left w:val="single" w:sz="4" w:space="0" w:color="auto"/>
              <w:bottom w:val="single" w:sz="4" w:space="0" w:color="auto"/>
              <w:right w:val="single" w:sz="4" w:space="0" w:color="auto"/>
            </w:tcBorders>
            <w:vAlign w:val="center"/>
          </w:tcPr>
          <w:p w:rsidR="002057D4" w:rsidRDefault="002057D4" w:rsidP="002057D4">
            <w:pPr>
              <w:rPr>
                <w:rFonts w:ascii="宋体" w:hAnsi="宋体" w:cs="宋体"/>
                <w:color w:val="000000"/>
                <w:sz w:val="24"/>
              </w:rPr>
            </w:pPr>
          </w:p>
        </w:tc>
        <w:tc>
          <w:tcPr>
            <w:tcW w:w="4121" w:type="dxa"/>
            <w:gridSpan w:val="6"/>
            <w:tcBorders>
              <w:top w:val="single" w:sz="18" w:space="0" w:color="auto"/>
              <w:left w:val="single" w:sz="4" w:space="0" w:color="auto"/>
              <w:bottom w:val="single" w:sz="4" w:space="0" w:color="auto"/>
              <w:right w:val="single" w:sz="18" w:space="0" w:color="auto"/>
            </w:tcBorders>
            <w:vAlign w:val="center"/>
          </w:tcPr>
          <w:p w:rsidR="002057D4" w:rsidRDefault="002057D4" w:rsidP="002057D4">
            <w:pPr>
              <w:jc w:val="left"/>
              <w:rPr>
                <w:rFonts w:ascii="宋体" w:hAnsi="宋体" w:cs="宋体"/>
                <w:color w:val="000000"/>
                <w:szCs w:val="21"/>
              </w:rPr>
            </w:pPr>
            <w:r>
              <w:rPr>
                <w:rFonts w:ascii="宋体" w:hAnsi="宋体" w:cs="宋体" w:hint="eastAsia"/>
                <w:color w:val="000000"/>
                <w:szCs w:val="21"/>
              </w:rPr>
              <w:t>是否近视手术及手术时间：</w:t>
            </w:r>
          </w:p>
        </w:tc>
      </w:tr>
      <w:tr w:rsidR="002057D4" w:rsidTr="002057D4">
        <w:trPr>
          <w:trHeight w:val="1250"/>
        </w:trPr>
        <w:tc>
          <w:tcPr>
            <w:tcW w:w="1229" w:type="dxa"/>
            <w:vMerge/>
            <w:tcBorders>
              <w:left w:val="single" w:sz="18" w:space="0" w:color="auto"/>
              <w:right w:val="single" w:sz="4" w:space="0" w:color="auto"/>
            </w:tcBorders>
            <w:tcMar>
              <w:top w:w="15" w:type="dxa"/>
              <w:left w:w="15" w:type="dxa"/>
              <w:bottom w:w="0" w:type="dxa"/>
              <w:right w:w="15" w:type="dxa"/>
            </w:tcMar>
            <w:vAlign w:val="center"/>
          </w:tcPr>
          <w:p w:rsidR="002057D4" w:rsidRDefault="002057D4" w:rsidP="002057D4">
            <w:pPr>
              <w:spacing w:line="340" w:lineRule="exact"/>
              <w:jc w:val="center"/>
              <w:rPr>
                <w:color w:val="000000"/>
                <w:sz w:val="28"/>
                <w:szCs w:val="28"/>
              </w:rPr>
            </w:pPr>
          </w:p>
        </w:tc>
        <w:tc>
          <w:tcPr>
            <w:tcW w:w="90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57D4" w:rsidRDefault="002057D4" w:rsidP="002057D4">
            <w:pPr>
              <w:rPr>
                <w:color w:val="000000"/>
              </w:rPr>
            </w:pPr>
            <w:r>
              <w:rPr>
                <w:rFonts w:hint="eastAsia"/>
                <w:color w:val="000000"/>
              </w:rPr>
              <w:t>体重</w:t>
            </w:r>
            <w:r>
              <w:rPr>
                <w:rFonts w:hint="eastAsia"/>
                <w:color w:val="000000"/>
              </w:rPr>
              <w:t>(kg)</w:t>
            </w:r>
          </w:p>
        </w:tc>
        <w:tc>
          <w:tcPr>
            <w:tcW w:w="1449"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57D4" w:rsidRDefault="002057D4" w:rsidP="002057D4">
            <w:pPr>
              <w:rPr>
                <w:color w:val="000000"/>
              </w:rPr>
            </w:pPr>
            <w:r>
              <w:rPr>
                <w:rFonts w:hint="eastAsia"/>
                <w:color w:val="000000"/>
              </w:rPr>
              <w:t xml:space="preserve">  </w:t>
            </w:r>
          </w:p>
        </w:tc>
        <w:tc>
          <w:tcPr>
            <w:tcW w:w="925" w:type="dxa"/>
            <w:gridSpan w:val="3"/>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2057D4" w:rsidRDefault="002057D4" w:rsidP="002057D4">
            <w:pPr>
              <w:jc w:val="center"/>
              <w:rPr>
                <w:color w:val="000000"/>
              </w:rPr>
            </w:pPr>
          </w:p>
        </w:tc>
        <w:tc>
          <w:tcPr>
            <w:tcW w:w="81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057D4" w:rsidRDefault="002057D4" w:rsidP="002057D4">
            <w:pPr>
              <w:rPr>
                <w:color w:val="000000"/>
              </w:rPr>
            </w:pPr>
            <w:r>
              <w:rPr>
                <w:rFonts w:hint="eastAsia"/>
                <w:color w:val="000000"/>
              </w:rPr>
              <w:t>右眼：</w:t>
            </w:r>
          </w:p>
        </w:tc>
        <w:tc>
          <w:tcPr>
            <w:tcW w:w="815" w:type="dxa"/>
            <w:gridSpan w:val="3"/>
            <w:tcBorders>
              <w:top w:val="single" w:sz="4" w:space="0" w:color="auto"/>
              <w:left w:val="single" w:sz="4" w:space="0" w:color="auto"/>
              <w:bottom w:val="single" w:sz="4" w:space="0" w:color="auto"/>
              <w:right w:val="single" w:sz="4" w:space="0" w:color="auto"/>
            </w:tcBorders>
            <w:vAlign w:val="center"/>
          </w:tcPr>
          <w:p w:rsidR="002057D4" w:rsidRDefault="002057D4" w:rsidP="002057D4">
            <w:pPr>
              <w:rPr>
                <w:color w:val="000000"/>
              </w:rPr>
            </w:pPr>
          </w:p>
        </w:tc>
        <w:tc>
          <w:tcPr>
            <w:tcW w:w="4121" w:type="dxa"/>
            <w:gridSpan w:val="6"/>
            <w:tcBorders>
              <w:top w:val="single" w:sz="4" w:space="0" w:color="auto"/>
              <w:left w:val="single" w:sz="4" w:space="0" w:color="auto"/>
              <w:bottom w:val="single" w:sz="4" w:space="0" w:color="auto"/>
              <w:right w:val="single" w:sz="18" w:space="0" w:color="auto"/>
            </w:tcBorders>
            <w:vAlign w:val="center"/>
          </w:tcPr>
          <w:p w:rsidR="002057D4" w:rsidRDefault="002057D4" w:rsidP="002057D4">
            <w:pPr>
              <w:rPr>
                <w:color w:val="000000"/>
              </w:rPr>
            </w:pPr>
            <w:r>
              <w:rPr>
                <w:rFonts w:ascii="宋体" w:hAnsi="宋体" w:cs="宋体" w:hint="eastAsia"/>
                <w:color w:val="000000"/>
                <w:szCs w:val="21"/>
              </w:rPr>
              <w:t>是否近视手术及手术时间：</w:t>
            </w:r>
          </w:p>
        </w:tc>
      </w:tr>
      <w:tr w:rsidR="002057D4" w:rsidTr="002057D4">
        <w:trPr>
          <w:trHeight w:val="1079"/>
        </w:trPr>
        <w:tc>
          <w:tcPr>
            <w:tcW w:w="1229" w:type="dxa"/>
            <w:tcBorders>
              <w:top w:val="single" w:sz="18" w:space="0" w:color="auto"/>
              <w:left w:val="single" w:sz="18" w:space="0" w:color="auto"/>
              <w:bottom w:val="single" w:sz="18" w:space="0" w:color="auto"/>
              <w:right w:val="single" w:sz="12" w:space="0" w:color="auto"/>
            </w:tcBorders>
            <w:tcMar>
              <w:top w:w="15" w:type="dxa"/>
              <w:left w:w="15" w:type="dxa"/>
              <w:bottom w:w="0" w:type="dxa"/>
              <w:right w:w="15" w:type="dxa"/>
            </w:tcMar>
            <w:vAlign w:val="center"/>
          </w:tcPr>
          <w:p w:rsidR="002057D4" w:rsidRDefault="002057D4" w:rsidP="002057D4">
            <w:pPr>
              <w:spacing w:line="360" w:lineRule="exact"/>
              <w:jc w:val="center"/>
              <w:rPr>
                <w:rFonts w:ascii="宋体" w:hAnsi="宋体" w:cs="宋体"/>
                <w:b/>
                <w:color w:val="000000"/>
                <w:sz w:val="24"/>
              </w:rPr>
            </w:pPr>
            <w:r>
              <w:rPr>
                <w:rFonts w:hint="eastAsia"/>
                <w:b/>
                <w:color w:val="000000"/>
                <w:sz w:val="28"/>
                <w:szCs w:val="28"/>
              </w:rPr>
              <w:t>考生</w:t>
            </w:r>
            <w:r>
              <w:rPr>
                <w:rFonts w:hint="eastAsia"/>
                <w:b/>
                <w:color w:val="000000"/>
                <w:sz w:val="28"/>
                <w:szCs w:val="28"/>
              </w:rPr>
              <w:br/>
            </w:r>
            <w:r>
              <w:rPr>
                <w:rFonts w:hint="eastAsia"/>
                <w:b/>
                <w:color w:val="000000"/>
                <w:sz w:val="28"/>
                <w:szCs w:val="28"/>
              </w:rPr>
              <w:t>须知</w:t>
            </w:r>
          </w:p>
        </w:tc>
        <w:tc>
          <w:tcPr>
            <w:tcW w:w="9031" w:type="dxa"/>
            <w:gridSpan w:val="19"/>
            <w:tcBorders>
              <w:top w:val="single" w:sz="18" w:space="0" w:color="auto"/>
              <w:left w:val="single" w:sz="12" w:space="0" w:color="auto"/>
              <w:bottom w:val="single" w:sz="18" w:space="0" w:color="auto"/>
              <w:right w:val="single" w:sz="18" w:space="0" w:color="auto"/>
            </w:tcBorders>
            <w:tcMar>
              <w:top w:w="15" w:type="dxa"/>
              <w:left w:w="15" w:type="dxa"/>
              <w:bottom w:w="0" w:type="dxa"/>
              <w:right w:w="15" w:type="dxa"/>
            </w:tcMar>
            <w:vAlign w:val="center"/>
          </w:tcPr>
          <w:p w:rsidR="002057D4" w:rsidRDefault="002057D4" w:rsidP="002057D4">
            <w:pPr>
              <w:spacing w:line="240" w:lineRule="exact"/>
              <w:rPr>
                <w:color w:val="000000"/>
                <w:spacing w:val="-8"/>
                <w:sz w:val="18"/>
                <w:szCs w:val="18"/>
              </w:rPr>
            </w:pPr>
            <w:r>
              <w:rPr>
                <w:rFonts w:hint="eastAsia"/>
                <w:color w:val="000000"/>
                <w:spacing w:val="-8"/>
                <w:sz w:val="18"/>
                <w:szCs w:val="18"/>
              </w:rPr>
              <w:t>1</w:t>
            </w:r>
            <w:r>
              <w:rPr>
                <w:rFonts w:hint="eastAsia"/>
                <w:color w:val="000000"/>
                <w:spacing w:val="-8"/>
                <w:sz w:val="18"/>
                <w:szCs w:val="18"/>
              </w:rPr>
              <w:t>．请配镜考生参加初检时必须携带一个月以内的眼科验光单一份，</w:t>
            </w:r>
            <w:r>
              <w:rPr>
                <w:color w:val="000000"/>
                <w:spacing w:val="-8"/>
                <w:sz w:val="18"/>
                <w:szCs w:val="18"/>
              </w:rPr>
              <w:t>必须注明屈光度数。携带外伤就诊及手术史记录病历。</w:t>
            </w:r>
            <w:r>
              <w:rPr>
                <w:rFonts w:hint="eastAsia"/>
                <w:color w:val="000000"/>
                <w:spacing w:val="-8"/>
                <w:sz w:val="18"/>
                <w:szCs w:val="18"/>
              </w:rPr>
              <w:t>（必须携带！！！）</w:t>
            </w:r>
            <w:r>
              <w:rPr>
                <w:rFonts w:hint="eastAsia"/>
                <w:color w:val="000000"/>
                <w:spacing w:val="-8"/>
                <w:sz w:val="18"/>
                <w:szCs w:val="18"/>
              </w:rPr>
              <w:t>2.</w:t>
            </w:r>
            <w:r>
              <w:rPr>
                <w:rFonts w:hint="eastAsia"/>
                <w:color w:val="000000"/>
                <w:spacing w:val="-8"/>
                <w:sz w:val="18"/>
                <w:szCs w:val="18"/>
              </w:rPr>
              <w:t>符合招收飞行学生自荐标准的考生方可报名。</w:t>
            </w:r>
            <w:r>
              <w:rPr>
                <w:rFonts w:hint="eastAsia"/>
                <w:color w:val="000000"/>
                <w:spacing w:val="-8"/>
                <w:sz w:val="18"/>
                <w:szCs w:val="18"/>
              </w:rPr>
              <w:t>3.</w:t>
            </w:r>
            <w:r>
              <w:rPr>
                <w:rFonts w:hint="eastAsia"/>
                <w:color w:val="000000"/>
                <w:spacing w:val="-8"/>
                <w:sz w:val="18"/>
                <w:szCs w:val="18"/>
              </w:rPr>
              <w:t>学期期末成绩由学校填写。</w:t>
            </w:r>
            <w:r>
              <w:rPr>
                <w:rFonts w:hint="eastAsia"/>
                <w:color w:val="000000"/>
                <w:spacing w:val="-8"/>
                <w:sz w:val="18"/>
                <w:szCs w:val="18"/>
              </w:rPr>
              <w:t>4.</w:t>
            </w:r>
            <w:r>
              <w:rPr>
                <w:rFonts w:hint="eastAsia"/>
                <w:color w:val="000000"/>
                <w:spacing w:val="-8"/>
                <w:sz w:val="18"/>
                <w:szCs w:val="18"/>
              </w:rPr>
              <w:t>报考学生经所在学校同意并盖章后，按照通知时间和地点参加初检面试。</w:t>
            </w:r>
            <w:r>
              <w:rPr>
                <w:rFonts w:hint="eastAsia"/>
                <w:color w:val="000000"/>
                <w:spacing w:val="-8"/>
                <w:sz w:val="18"/>
                <w:szCs w:val="18"/>
              </w:rPr>
              <w:t>5.</w:t>
            </w:r>
            <w:r>
              <w:rPr>
                <w:rFonts w:hint="eastAsia"/>
                <w:color w:val="000000"/>
                <w:spacing w:val="-8"/>
                <w:sz w:val="18"/>
                <w:szCs w:val="18"/>
              </w:rPr>
              <w:t>学生应持此报名表、身份证</w:t>
            </w:r>
            <w:r>
              <w:rPr>
                <w:rFonts w:hint="eastAsia"/>
                <w:color w:val="000000"/>
                <w:spacing w:val="-8"/>
                <w:sz w:val="18"/>
                <w:szCs w:val="18"/>
              </w:rPr>
              <w:t>(</w:t>
            </w:r>
            <w:r>
              <w:rPr>
                <w:rFonts w:hint="eastAsia"/>
                <w:color w:val="000000"/>
                <w:spacing w:val="-8"/>
                <w:sz w:val="18"/>
                <w:szCs w:val="18"/>
              </w:rPr>
              <w:t>或户口簿</w:t>
            </w:r>
            <w:r>
              <w:rPr>
                <w:rFonts w:hint="eastAsia"/>
                <w:color w:val="000000"/>
                <w:spacing w:val="-8"/>
                <w:sz w:val="18"/>
                <w:szCs w:val="18"/>
              </w:rPr>
              <w:t>)</w:t>
            </w:r>
            <w:r>
              <w:rPr>
                <w:rFonts w:hint="eastAsia"/>
                <w:color w:val="000000"/>
                <w:spacing w:val="-8"/>
                <w:sz w:val="18"/>
                <w:szCs w:val="18"/>
              </w:rPr>
              <w:t>、学生证（或学籍卡）参加初检面试。</w:t>
            </w:r>
            <w:r>
              <w:rPr>
                <w:rFonts w:hint="eastAsia"/>
                <w:color w:val="000000"/>
                <w:spacing w:val="-8"/>
                <w:sz w:val="18"/>
                <w:szCs w:val="18"/>
              </w:rPr>
              <w:t>6.</w:t>
            </w:r>
            <w:r>
              <w:rPr>
                <w:rFonts w:hint="eastAsia"/>
                <w:color w:val="000000"/>
                <w:spacing w:val="-8"/>
                <w:sz w:val="18"/>
                <w:szCs w:val="18"/>
              </w:rPr>
              <w:t>此表可复印使用。</w:t>
            </w:r>
            <w:r>
              <w:rPr>
                <w:rFonts w:hint="eastAsia"/>
                <w:color w:val="000000"/>
                <w:spacing w:val="-8"/>
                <w:sz w:val="18"/>
                <w:szCs w:val="18"/>
              </w:rPr>
              <w:t>7.</w:t>
            </w:r>
            <w:r>
              <w:rPr>
                <w:rFonts w:hint="eastAsia"/>
                <w:color w:val="000000"/>
                <w:spacing w:val="-8"/>
                <w:sz w:val="18"/>
                <w:szCs w:val="18"/>
              </w:rPr>
              <w:t>联系电话：</w:t>
            </w:r>
            <w:r>
              <w:rPr>
                <w:rFonts w:hint="eastAsia"/>
                <w:color w:val="000000"/>
                <w:spacing w:val="-8"/>
                <w:sz w:val="18"/>
                <w:szCs w:val="18"/>
              </w:rPr>
              <w:t>0871-65953560</w:t>
            </w:r>
            <w:r>
              <w:rPr>
                <w:rFonts w:hint="eastAsia"/>
                <w:color w:val="000000"/>
                <w:spacing w:val="-8"/>
                <w:sz w:val="18"/>
                <w:szCs w:val="18"/>
              </w:rPr>
              <w:t>。</w:t>
            </w:r>
          </w:p>
        </w:tc>
      </w:tr>
    </w:tbl>
    <w:p w:rsidR="002057D4" w:rsidRPr="002057D4" w:rsidRDefault="002057D4" w:rsidP="002057D4">
      <w:pPr>
        <w:spacing w:line="600" w:lineRule="exact"/>
        <w:rPr>
          <w:rFonts w:ascii="黑体" w:eastAsia="黑体" w:hAnsi="黑体" w:cs="Courier New"/>
          <w:color w:val="000000"/>
          <w:kern w:val="0"/>
          <w:sz w:val="32"/>
          <w:szCs w:val="32"/>
        </w:rPr>
      </w:pPr>
      <w:r w:rsidRPr="002057D4">
        <w:rPr>
          <w:rFonts w:ascii="黑体" w:eastAsia="黑体" w:hAnsi="黑体" w:cs="Courier New" w:hint="eastAsia"/>
          <w:color w:val="000000"/>
          <w:kern w:val="0"/>
          <w:sz w:val="32"/>
          <w:szCs w:val="32"/>
        </w:rPr>
        <w:t>附件4</w:t>
      </w:r>
    </w:p>
    <w:p w:rsidR="00745503" w:rsidRDefault="00745503" w:rsidP="00745503">
      <w:pPr>
        <w:spacing w:line="600" w:lineRule="exact"/>
        <w:rPr>
          <w:rFonts w:ascii="黑体" w:eastAsia="黑体" w:hAnsi="黑体" w:cs="Courier New" w:hint="eastAsia"/>
          <w:color w:val="000000"/>
          <w:kern w:val="0"/>
          <w:sz w:val="32"/>
          <w:szCs w:val="32"/>
        </w:rPr>
      </w:pPr>
      <w:r w:rsidRPr="002057D4">
        <w:rPr>
          <w:rFonts w:ascii="黑体" w:eastAsia="黑体" w:hAnsi="黑体" w:cs="Courier New" w:hint="eastAsia"/>
          <w:color w:val="000000"/>
          <w:kern w:val="0"/>
          <w:sz w:val="32"/>
          <w:szCs w:val="32"/>
        </w:rPr>
        <w:lastRenderedPageBreak/>
        <w:t>附件5</w:t>
      </w:r>
    </w:p>
    <w:p w:rsidR="002057D4" w:rsidRPr="002057D4" w:rsidRDefault="002057D4" w:rsidP="00745503">
      <w:pPr>
        <w:spacing w:line="600" w:lineRule="exact"/>
        <w:rPr>
          <w:rFonts w:ascii="黑体" w:eastAsia="黑体" w:hAnsi="黑体" w:cs="Courier New"/>
          <w:color w:val="000000"/>
          <w:kern w:val="0"/>
          <w:sz w:val="32"/>
          <w:szCs w:val="32"/>
        </w:rPr>
      </w:pPr>
    </w:p>
    <w:p w:rsidR="00745503" w:rsidRPr="002057D4" w:rsidRDefault="00745503" w:rsidP="002057D4">
      <w:pPr>
        <w:widowControl/>
        <w:spacing w:line="500" w:lineRule="exact"/>
        <w:jc w:val="center"/>
        <w:rPr>
          <w:rFonts w:ascii="方正小标宋简体" w:eastAsia="方正小标宋简体" w:hAnsi="黑体" w:cs="Calibri" w:hint="eastAsia"/>
          <w:kern w:val="0"/>
          <w:sz w:val="36"/>
          <w:szCs w:val="36"/>
        </w:rPr>
      </w:pPr>
      <w:r w:rsidRPr="002057D4">
        <w:rPr>
          <w:rFonts w:ascii="方正小标宋简体" w:eastAsia="方正小标宋简体" w:hAnsi="黑体" w:cs="Calibri" w:hint="eastAsia"/>
          <w:kern w:val="0"/>
          <w:sz w:val="36"/>
          <w:szCs w:val="36"/>
        </w:rPr>
        <w:t>昆明理工大学2019年贵州省招飞工作时间安排</w:t>
      </w:r>
    </w:p>
    <w:p w:rsidR="00745503" w:rsidRDefault="00745503" w:rsidP="00745503">
      <w:pPr>
        <w:widowControl/>
        <w:jc w:val="center"/>
        <w:rPr>
          <w:rFonts w:ascii="宋体" w:hAnsi="宋体" w:cs="宋体"/>
          <w:kern w:val="0"/>
          <w:sz w:val="24"/>
        </w:rPr>
      </w:pPr>
    </w:p>
    <w:tbl>
      <w:tblPr>
        <w:tblW w:w="9000" w:type="dxa"/>
        <w:jc w:val="center"/>
        <w:tblInd w:w="395" w:type="dxa"/>
        <w:tblLayout w:type="fixed"/>
        <w:tblLook w:val="04A0"/>
      </w:tblPr>
      <w:tblGrid>
        <w:gridCol w:w="1477"/>
        <w:gridCol w:w="4305"/>
        <w:gridCol w:w="3218"/>
      </w:tblGrid>
      <w:tr w:rsidR="00745503" w:rsidRPr="00F63EEF" w:rsidTr="009E49CE">
        <w:trPr>
          <w:trHeight w:val="1145"/>
          <w:jc w:val="center"/>
        </w:trPr>
        <w:tc>
          <w:tcPr>
            <w:tcW w:w="1477" w:type="dxa"/>
            <w:tcBorders>
              <w:top w:val="single" w:sz="4" w:space="0" w:color="auto"/>
              <w:left w:val="single" w:sz="4" w:space="0" w:color="auto"/>
              <w:bottom w:val="single" w:sz="4" w:space="0" w:color="auto"/>
              <w:right w:val="single" w:sz="4" w:space="0" w:color="auto"/>
            </w:tcBorders>
            <w:vAlign w:val="center"/>
          </w:tcPr>
          <w:p w:rsidR="00745503" w:rsidRPr="00F63EEF" w:rsidRDefault="00745503" w:rsidP="009E49CE">
            <w:pPr>
              <w:widowControl/>
              <w:jc w:val="center"/>
              <w:rPr>
                <w:rFonts w:ascii="仿宋" w:eastAsia="仿宋" w:hAnsi="仿宋" w:cs="宋体"/>
                <w:b/>
                <w:kern w:val="0"/>
                <w:sz w:val="28"/>
                <w:szCs w:val="28"/>
              </w:rPr>
            </w:pPr>
            <w:bookmarkStart w:id="0" w:name="OLE_LINK1"/>
            <w:r w:rsidRPr="00F63EEF">
              <w:rPr>
                <w:rFonts w:ascii="仿宋" w:eastAsia="仿宋" w:hAnsi="仿宋" w:cs="宋体" w:hint="eastAsia"/>
                <w:b/>
                <w:kern w:val="0"/>
                <w:sz w:val="28"/>
                <w:szCs w:val="28"/>
              </w:rPr>
              <w:t>城市</w:t>
            </w:r>
            <w:bookmarkEnd w:id="0"/>
          </w:p>
        </w:tc>
        <w:tc>
          <w:tcPr>
            <w:tcW w:w="4305" w:type="dxa"/>
            <w:tcBorders>
              <w:top w:val="single" w:sz="4" w:space="0" w:color="auto"/>
              <w:left w:val="nil"/>
              <w:bottom w:val="single" w:sz="4" w:space="0" w:color="auto"/>
              <w:right w:val="single" w:sz="4" w:space="0" w:color="auto"/>
            </w:tcBorders>
            <w:vAlign w:val="center"/>
          </w:tcPr>
          <w:p w:rsidR="00745503" w:rsidRPr="00F63EEF" w:rsidRDefault="00745503" w:rsidP="009E49CE">
            <w:pPr>
              <w:widowControl/>
              <w:jc w:val="center"/>
              <w:rPr>
                <w:rFonts w:ascii="仿宋" w:eastAsia="仿宋" w:hAnsi="仿宋" w:cs="宋体"/>
                <w:b/>
                <w:kern w:val="0"/>
                <w:sz w:val="28"/>
                <w:szCs w:val="28"/>
              </w:rPr>
            </w:pPr>
            <w:r w:rsidRPr="00F63EEF">
              <w:rPr>
                <w:rFonts w:ascii="仿宋" w:eastAsia="仿宋" w:hAnsi="仿宋" w:cs="宋体" w:hint="eastAsia"/>
                <w:b/>
                <w:kern w:val="0"/>
                <w:sz w:val="28"/>
                <w:szCs w:val="28"/>
              </w:rPr>
              <w:t>预选面试点</w:t>
            </w:r>
          </w:p>
        </w:tc>
        <w:tc>
          <w:tcPr>
            <w:tcW w:w="3218" w:type="dxa"/>
            <w:tcBorders>
              <w:top w:val="single" w:sz="4" w:space="0" w:color="auto"/>
              <w:left w:val="nil"/>
              <w:bottom w:val="single" w:sz="4" w:space="0" w:color="auto"/>
              <w:right w:val="single" w:sz="4" w:space="0" w:color="auto"/>
            </w:tcBorders>
            <w:vAlign w:val="center"/>
          </w:tcPr>
          <w:p w:rsidR="00745503" w:rsidRPr="00F63EEF" w:rsidRDefault="00745503" w:rsidP="009E49CE">
            <w:pPr>
              <w:widowControl/>
              <w:jc w:val="center"/>
              <w:rPr>
                <w:rFonts w:ascii="仿宋" w:eastAsia="仿宋" w:hAnsi="仿宋" w:cs="宋体"/>
                <w:b/>
                <w:kern w:val="0"/>
                <w:sz w:val="28"/>
                <w:szCs w:val="28"/>
              </w:rPr>
            </w:pPr>
            <w:r w:rsidRPr="00F63EEF">
              <w:rPr>
                <w:rFonts w:ascii="仿宋" w:eastAsia="仿宋" w:hAnsi="仿宋" w:cs="宋体" w:hint="eastAsia"/>
                <w:b/>
                <w:kern w:val="0"/>
                <w:sz w:val="28"/>
                <w:szCs w:val="28"/>
              </w:rPr>
              <w:t>预选面试时间2018年</w:t>
            </w:r>
          </w:p>
        </w:tc>
      </w:tr>
      <w:tr w:rsidR="00745503" w:rsidRPr="00F63EEF" w:rsidTr="009E49CE">
        <w:trPr>
          <w:trHeight w:val="1145"/>
          <w:jc w:val="center"/>
        </w:trPr>
        <w:tc>
          <w:tcPr>
            <w:tcW w:w="1477" w:type="dxa"/>
            <w:tcBorders>
              <w:top w:val="single" w:sz="4" w:space="0" w:color="auto"/>
              <w:left w:val="single" w:sz="4" w:space="0" w:color="auto"/>
              <w:bottom w:val="single" w:sz="4" w:space="0" w:color="auto"/>
              <w:right w:val="single" w:sz="4" w:space="0" w:color="auto"/>
            </w:tcBorders>
            <w:vAlign w:val="center"/>
          </w:tcPr>
          <w:p w:rsidR="00745503" w:rsidRPr="00F63EEF" w:rsidRDefault="00745503" w:rsidP="009E49CE">
            <w:pPr>
              <w:widowControl/>
              <w:jc w:val="center"/>
              <w:rPr>
                <w:rFonts w:ascii="仿宋" w:eastAsia="仿宋" w:hAnsi="仿宋" w:cs="宋体"/>
                <w:kern w:val="0"/>
                <w:sz w:val="28"/>
                <w:szCs w:val="28"/>
              </w:rPr>
            </w:pPr>
            <w:r w:rsidRPr="00F63EEF">
              <w:rPr>
                <w:rFonts w:ascii="仿宋" w:eastAsia="仿宋" w:hAnsi="仿宋" w:cs="宋体" w:hint="eastAsia"/>
                <w:kern w:val="0"/>
                <w:sz w:val="28"/>
                <w:szCs w:val="28"/>
              </w:rPr>
              <w:t>贵阳</w:t>
            </w:r>
          </w:p>
        </w:tc>
        <w:tc>
          <w:tcPr>
            <w:tcW w:w="4305" w:type="dxa"/>
            <w:tcBorders>
              <w:top w:val="single" w:sz="4" w:space="0" w:color="auto"/>
              <w:left w:val="nil"/>
              <w:bottom w:val="single" w:sz="4" w:space="0" w:color="auto"/>
              <w:right w:val="single" w:sz="4" w:space="0" w:color="auto"/>
            </w:tcBorders>
            <w:vAlign w:val="center"/>
          </w:tcPr>
          <w:p w:rsidR="00745503" w:rsidRPr="00F63EEF" w:rsidRDefault="00745503" w:rsidP="009E49CE">
            <w:pPr>
              <w:widowControl/>
              <w:jc w:val="center"/>
              <w:rPr>
                <w:rFonts w:ascii="仿宋" w:eastAsia="仿宋" w:hAnsi="仿宋" w:cs="宋体"/>
                <w:kern w:val="0"/>
                <w:sz w:val="28"/>
                <w:szCs w:val="28"/>
              </w:rPr>
            </w:pPr>
            <w:r w:rsidRPr="00F63EEF">
              <w:rPr>
                <w:rFonts w:ascii="仿宋" w:eastAsia="仿宋" w:hAnsi="仿宋" w:cs="宋体" w:hint="eastAsia"/>
                <w:kern w:val="0"/>
                <w:sz w:val="28"/>
                <w:szCs w:val="28"/>
              </w:rPr>
              <w:t>贵阳市五中</w:t>
            </w:r>
          </w:p>
        </w:tc>
        <w:tc>
          <w:tcPr>
            <w:tcW w:w="3218" w:type="dxa"/>
            <w:tcBorders>
              <w:top w:val="single" w:sz="4" w:space="0" w:color="auto"/>
              <w:left w:val="nil"/>
              <w:bottom w:val="single" w:sz="4" w:space="0" w:color="auto"/>
              <w:right w:val="single" w:sz="4" w:space="0" w:color="auto"/>
            </w:tcBorders>
            <w:vAlign w:val="center"/>
          </w:tcPr>
          <w:p w:rsidR="00745503" w:rsidRPr="00F63EEF" w:rsidRDefault="00745503" w:rsidP="009E49CE">
            <w:pPr>
              <w:widowControl/>
              <w:jc w:val="center"/>
              <w:rPr>
                <w:rFonts w:ascii="仿宋" w:eastAsia="仿宋" w:hAnsi="仿宋" w:cs="宋体"/>
                <w:kern w:val="0"/>
                <w:sz w:val="28"/>
                <w:szCs w:val="28"/>
              </w:rPr>
            </w:pPr>
            <w:r w:rsidRPr="00F63EEF">
              <w:rPr>
                <w:rFonts w:ascii="仿宋" w:eastAsia="仿宋" w:hAnsi="仿宋" w:cs="宋体" w:hint="eastAsia"/>
                <w:kern w:val="0"/>
                <w:sz w:val="28"/>
                <w:szCs w:val="28"/>
              </w:rPr>
              <w:t>12月1日周六上午9：00</w:t>
            </w:r>
          </w:p>
        </w:tc>
      </w:tr>
      <w:tr w:rsidR="00745503" w:rsidRPr="00F63EEF" w:rsidTr="009E49CE">
        <w:trPr>
          <w:trHeight w:val="1145"/>
          <w:jc w:val="center"/>
        </w:trPr>
        <w:tc>
          <w:tcPr>
            <w:tcW w:w="1477" w:type="dxa"/>
            <w:tcBorders>
              <w:top w:val="single" w:sz="4" w:space="0" w:color="auto"/>
              <w:left w:val="single" w:sz="4" w:space="0" w:color="auto"/>
              <w:bottom w:val="single" w:sz="4" w:space="0" w:color="auto"/>
              <w:right w:val="single" w:sz="4" w:space="0" w:color="auto"/>
            </w:tcBorders>
            <w:vAlign w:val="center"/>
          </w:tcPr>
          <w:p w:rsidR="00745503" w:rsidRPr="00F63EEF" w:rsidRDefault="00745503" w:rsidP="009E49CE">
            <w:pPr>
              <w:widowControl/>
              <w:jc w:val="center"/>
              <w:rPr>
                <w:rFonts w:ascii="仿宋" w:eastAsia="仿宋" w:hAnsi="仿宋" w:cs="宋体"/>
                <w:kern w:val="0"/>
                <w:sz w:val="28"/>
                <w:szCs w:val="28"/>
              </w:rPr>
            </w:pPr>
            <w:r w:rsidRPr="00F63EEF">
              <w:rPr>
                <w:rFonts w:ascii="仿宋" w:eastAsia="仿宋" w:hAnsi="仿宋" w:cs="宋体" w:hint="eastAsia"/>
                <w:kern w:val="0"/>
                <w:sz w:val="28"/>
                <w:szCs w:val="28"/>
              </w:rPr>
              <w:t>遵义</w:t>
            </w:r>
          </w:p>
        </w:tc>
        <w:tc>
          <w:tcPr>
            <w:tcW w:w="4305" w:type="dxa"/>
            <w:tcBorders>
              <w:top w:val="single" w:sz="4" w:space="0" w:color="auto"/>
              <w:left w:val="nil"/>
              <w:bottom w:val="single" w:sz="4" w:space="0" w:color="auto"/>
              <w:right w:val="single" w:sz="4" w:space="0" w:color="auto"/>
            </w:tcBorders>
            <w:vAlign w:val="center"/>
          </w:tcPr>
          <w:p w:rsidR="00745503" w:rsidRPr="00F63EEF" w:rsidRDefault="00745503" w:rsidP="009E49CE">
            <w:pPr>
              <w:widowControl/>
              <w:jc w:val="center"/>
              <w:rPr>
                <w:rFonts w:ascii="仿宋" w:eastAsia="仿宋" w:hAnsi="仿宋" w:cs="宋体"/>
                <w:kern w:val="0"/>
                <w:sz w:val="28"/>
                <w:szCs w:val="28"/>
              </w:rPr>
            </w:pPr>
            <w:r w:rsidRPr="00F63EEF">
              <w:rPr>
                <w:rFonts w:ascii="仿宋" w:eastAsia="仿宋" w:hAnsi="仿宋" w:cs="宋体" w:hint="eastAsia"/>
                <w:kern w:val="0"/>
                <w:sz w:val="28"/>
                <w:szCs w:val="28"/>
              </w:rPr>
              <w:t>遵义市第一高级中学</w:t>
            </w:r>
          </w:p>
        </w:tc>
        <w:tc>
          <w:tcPr>
            <w:tcW w:w="3218" w:type="dxa"/>
            <w:tcBorders>
              <w:top w:val="single" w:sz="4" w:space="0" w:color="auto"/>
              <w:left w:val="nil"/>
              <w:bottom w:val="single" w:sz="4" w:space="0" w:color="auto"/>
              <w:right w:val="single" w:sz="4" w:space="0" w:color="auto"/>
            </w:tcBorders>
            <w:vAlign w:val="center"/>
          </w:tcPr>
          <w:p w:rsidR="00745503" w:rsidRPr="00F63EEF" w:rsidRDefault="00745503" w:rsidP="009E49CE">
            <w:pPr>
              <w:widowControl/>
              <w:jc w:val="center"/>
              <w:rPr>
                <w:rFonts w:ascii="仿宋" w:eastAsia="仿宋" w:hAnsi="仿宋" w:cs="宋体"/>
                <w:kern w:val="0"/>
                <w:sz w:val="28"/>
                <w:szCs w:val="28"/>
              </w:rPr>
            </w:pPr>
            <w:r w:rsidRPr="00F63EEF">
              <w:rPr>
                <w:rFonts w:ascii="仿宋" w:eastAsia="仿宋" w:hAnsi="仿宋" w:cs="宋体" w:hint="eastAsia"/>
                <w:kern w:val="0"/>
                <w:sz w:val="28"/>
                <w:szCs w:val="28"/>
              </w:rPr>
              <w:t>12月2日周日上午9：00</w:t>
            </w:r>
          </w:p>
        </w:tc>
      </w:tr>
      <w:tr w:rsidR="00745503" w:rsidRPr="00F63EEF" w:rsidTr="009E49CE">
        <w:trPr>
          <w:trHeight w:val="6124"/>
          <w:jc w:val="center"/>
        </w:trPr>
        <w:tc>
          <w:tcPr>
            <w:tcW w:w="9000" w:type="dxa"/>
            <w:gridSpan w:val="3"/>
            <w:tcBorders>
              <w:top w:val="single" w:sz="4" w:space="0" w:color="auto"/>
              <w:left w:val="single" w:sz="4" w:space="0" w:color="auto"/>
              <w:bottom w:val="single" w:sz="4" w:space="0" w:color="auto"/>
              <w:right w:val="single" w:sz="4" w:space="0" w:color="auto"/>
            </w:tcBorders>
            <w:vAlign w:val="center"/>
          </w:tcPr>
          <w:p w:rsidR="00745503" w:rsidRPr="00F63EEF" w:rsidRDefault="00745503" w:rsidP="009E49CE">
            <w:pPr>
              <w:widowControl/>
              <w:spacing w:line="500" w:lineRule="exact"/>
              <w:ind w:firstLineChars="200" w:firstLine="560"/>
              <w:jc w:val="left"/>
              <w:rPr>
                <w:rFonts w:ascii="仿宋" w:eastAsia="仿宋" w:hAnsi="仿宋" w:cs="宋体"/>
                <w:kern w:val="0"/>
                <w:sz w:val="28"/>
                <w:szCs w:val="28"/>
              </w:rPr>
            </w:pPr>
            <w:r w:rsidRPr="00F63EEF">
              <w:rPr>
                <w:rFonts w:ascii="仿宋" w:eastAsia="仿宋" w:hAnsi="仿宋" w:cs="宋体" w:hint="eastAsia"/>
                <w:kern w:val="0"/>
                <w:sz w:val="28"/>
                <w:szCs w:val="28"/>
              </w:rPr>
              <w:t>1.若初选时间有调整，我校会在各地初试前两天在“中国民航招飞系统公告”中提前通知或“昆明理工大学”招飞网页http://mhxy.kmust.edu.cn/进行公告。</w:t>
            </w:r>
          </w:p>
          <w:p w:rsidR="00745503" w:rsidRPr="00F63EEF" w:rsidRDefault="00745503" w:rsidP="009E49CE">
            <w:pPr>
              <w:widowControl/>
              <w:spacing w:line="500" w:lineRule="exact"/>
              <w:ind w:firstLineChars="200" w:firstLine="560"/>
              <w:jc w:val="left"/>
              <w:rPr>
                <w:rFonts w:ascii="仿宋" w:eastAsia="仿宋" w:hAnsi="仿宋" w:cs="宋体"/>
                <w:kern w:val="0"/>
                <w:sz w:val="28"/>
                <w:szCs w:val="28"/>
              </w:rPr>
            </w:pPr>
            <w:r w:rsidRPr="00F63EEF">
              <w:rPr>
                <w:rFonts w:ascii="仿宋" w:eastAsia="仿宋" w:hAnsi="仿宋" w:cs="宋体" w:hint="eastAsia"/>
                <w:kern w:val="0"/>
                <w:sz w:val="28"/>
                <w:szCs w:val="28"/>
              </w:rPr>
              <w:t>2、面试场地要求: 1间大阶梯教室或2间小教室，要求宽敞明亮，有电源插座，具备</w:t>
            </w:r>
          </w:p>
          <w:p w:rsidR="00745503" w:rsidRPr="00F63EEF" w:rsidRDefault="00745503" w:rsidP="009E49CE">
            <w:pPr>
              <w:widowControl/>
              <w:spacing w:line="500" w:lineRule="exact"/>
              <w:ind w:firstLineChars="200" w:firstLine="560"/>
              <w:jc w:val="left"/>
              <w:rPr>
                <w:rFonts w:ascii="仿宋" w:eastAsia="仿宋" w:hAnsi="仿宋" w:cs="宋体"/>
                <w:kern w:val="0"/>
                <w:sz w:val="28"/>
                <w:szCs w:val="28"/>
              </w:rPr>
            </w:pPr>
            <w:r w:rsidRPr="00F63EEF">
              <w:rPr>
                <w:rFonts w:ascii="仿宋" w:eastAsia="仿宋" w:hAnsi="仿宋" w:cs="宋体" w:hint="eastAsia"/>
                <w:kern w:val="0"/>
                <w:sz w:val="28"/>
                <w:szCs w:val="28"/>
              </w:rPr>
              <w:t>投影条件，有话筒。</w:t>
            </w:r>
          </w:p>
          <w:p w:rsidR="00745503" w:rsidRPr="00F63EEF" w:rsidRDefault="00745503" w:rsidP="009E49CE">
            <w:pPr>
              <w:widowControl/>
              <w:spacing w:line="500" w:lineRule="exact"/>
              <w:ind w:firstLineChars="200" w:firstLine="560"/>
              <w:jc w:val="left"/>
              <w:rPr>
                <w:rFonts w:ascii="仿宋" w:eastAsia="仿宋" w:hAnsi="仿宋" w:cs="宋体"/>
                <w:kern w:val="0"/>
                <w:sz w:val="28"/>
                <w:szCs w:val="28"/>
              </w:rPr>
            </w:pPr>
            <w:r w:rsidRPr="00F63EEF">
              <w:rPr>
                <w:rFonts w:ascii="仿宋" w:eastAsia="仿宋" w:hAnsi="仿宋" w:cs="宋体" w:hint="eastAsia"/>
                <w:kern w:val="0"/>
                <w:sz w:val="28"/>
                <w:szCs w:val="28"/>
              </w:rPr>
              <w:t>3、未安排预选的学校可以就近到设点学校参加预选;错过前期预选的考生可以在2018</w:t>
            </w:r>
            <w:bookmarkStart w:id="1" w:name="_GoBack"/>
            <w:bookmarkEnd w:id="1"/>
            <w:r w:rsidRPr="00F63EEF">
              <w:rPr>
                <w:rFonts w:ascii="仿宋" w:eastAsia="仿宋" w:hAnsi="仿宋" w:cs="宋体" w:hint="eastAsia"/>
                <w:kern w:val="0"/>
                <w:sz w:val="28"/>
                <w:szCs w:val="28"/>
              </w:rPr>
              <w:t>年12月10日上午9: 00到昆明理工大学呈贡校区电力楼607(昆明市呈贡区景明南路727号)参加初选。</w:t>
            </w:r>
          </w:p>
        </w:tc>
      </w:tr>
    </w:tbl>
    <w:p w:rsidR="00745503" w:rsidRDefault="00745503" w:rsidP="00745503">
      <w:pPr>
        <w:spacing w:line="600" w:lineRule="exact"/>
        <w:rPr>
          <w:rFonts w:ascii="仿宋_GB2312" w:eastAsia="仿宋_GB2312" w:hAnsi="宋体" w:cs="Courier New"/>
          <w:vanish/>
          <w:color w:val="000000"/>
          <w:kern w:val="0"/>
          <w:sz w:val="32"/>
          <w:szCs w:val="32"/>
        </w:rPr>
      </w:pPr>
    </w:p>
    <w:p w:rsidR="00745503" w:rsidRDefault="00745503" w:rsidP="00745503">
      <w:pPr>
        <w:spacing w:line="560" w:lineRule="exact"/>
        <w:ind w:firstLineChars="200" w:firstLine="640"/>
        <w:rPr>
          <w:rFonts w:ascii="仿宋" w:eastAsia="仿宋" w:hAnsi="仿宋" w:cs="仿宋"/>
          <w:sz w:val="32"/>
          <w:szCs w:val="32"/>
        </w:rPr>
      </w:pPr>
    </w:p>
    <w:p w:rsidR="00473A84" w:rsidRPr="007A2851" w:rsidRDefault="00473A84" w:rsidP="007A2851">
      <w:pPr>
        <w:spacing w:line="520" w:lineRule="exact"/>
        <w:rPr>
          <w:rFonts w:ascii="仿宋" w:eastAsia="仿宋" w:hAnsi="仿宋" w:cs="方正仿宋简体" w:hint="eastAsia"/>
          <w:sz w:val="32"/>
          <w:szCs w:val="32"/>
        </w:rPr>
      </w:pPr>
    </w:p>
    <w:sectPr w:rsidR="00473A84" w:rsidRPr="007A2851" w:rsidSect="009B0CEE">
      <w:headerReference w:type="even" r:id="rId10"/>
      <w:headerReference w:type="default" r:id="rId11"/>
      <w:footerReference w:type="even" r:id="rId12"/>
      <w:footerReference w:type="default" r:id="rId13"/>
      <w:headerReference w:type="first" r:id="rId14"/>
      <w:footerReference w:type="first" r:id="rId15"/>
      <w:pgSz w:w="11906" w:h="16838"/>
      <w:pgMar w:top="1985" w:right="1474" w:bottom="1985" w:left="1474" w:header="851" w:footer="851"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F56" w:rsidRDefault="00F85F56">
      <w:r>
        <w:separator/>
      </w:r>
    </w:p>
  </w:endnote>
  <w:endnote w:type="continuationSeparator" w:id="1">
    <w:p w:rsidR="00F85F56" w:rsidRDefault="00F85F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仿宋简体">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CDA" w:rsidRPr="00A32850" w:rsidRDefault="00AF2CDA">
    <w:pPr>
      <w:pStyle w:val="a5"/>
      <w:rPr>
        <w:rFonts w:ascii="宋体" w:hAnsi="宋体"/>
        <w:sz w:val="28"/>
        <w:szCs w:val="28"/>
      </w:rPr>
    </w:pPr>
    <w:r w:rsidRPr="00A32850">
      <w:rPr>
        <w:rFonts w:ascii="宋体" w:hAnsi="宋体"/>
        <w:sz w:val="28"/>
        <w:szCs w:val="28"/>
      </w:rPr>
      <w:fldChar w:fldCharType="begin"/>
    </w:r>
    <w:r w:rsidRPr="00A32850">
      <w:rPr>
        <w:rFonts w:ascii="宋体" w:hAnsi="宋体"/>
        <w:sz w:val="28"/>
        <w:szCs w:val="28"/>
      </w:rPr>
      <w:instrText xml:space="preserve"> PAGE   \* MERGEFORMAT </w:instrText>
    </w:r>
    <w:r w:rsidRPr="00A32850">
      <w:rPr>
        <w:rFonts w:ascii="宋体" w:hAnsi="宋体"/>
        <w:sz w:val="28"/>
        <w:szCs w:val="28"/>
      </w:rPr>
      <w:fldChar w:fldCharType="separate"/>
    </w:r>
    <w:r w:rsidR="007A2851" w:rsidRPr="007A2851">
      <w:rPr>
        <w:rFonts w:ascii="宋体" w:hAnsi="宋体"/>
        <w:noProof/>
        <w:sz w:val="28"/>
        <w:szCs w:val="28"/>
        <w:lang w:val="zh-CN"/>
      </w:rPr>
      <w:t>-</w:t>
    </w:r>
    <w:r w:rsidR="007A2851">
      <w:rPr>
        <w:rFonts w:ascii="宋体" w:hAnsi="宋体"/>
        <w:noProof/>
        <w:sz w:val="28"/>
        <w:szCs w:val="28"/>
      </w:rPr>
      <w:t xml:space="preserve"> 2 -</w:t>
    </w:r>
    <w:r w:rsidRPr="00A32850">
      <w:rPr>
        <w:rFonts w:ascii="宋体" w:hAnsi="宋体"/>
        <w:sz w:val="28"/>
        <w:szCs w:val="28"/>
      </w:rPr>
      <w:fldChar w:fldCharType="end"/>
    </w:r>
  </w:p>
  <w:p w:rsidR="00AF2CDA" w:rsidRDefault="00AF2CD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CDA" w:rsidRPr="00A32850" w:rsidRDefault="00AF2CDA">
    <w:pPr>
      <w:pStyle w:val="a5"/>
      <w:jc w:val="right"/>
      <w:rPr>
        <w:rFonts w:ascii="宋体" w:hAnsi="宋体"/>
        <w:sz w:val="28"/>
        <w:szCs w:val="28"/>
      </w:rPr>
    </w:pPr>
    <w:r w:rsidRPr="00A32850">
      <w:rPr>
        <w:rFonts w:ascii="宋体" w:hAnsi="宋体"/>
        <w:sz w:val="28"/>
        <w:szCs w:val="28"/>
      </w:rPr>
      <w:fldChar w:fldCharType="begin"/>
    </w:r>
    <w:r w:rsidRPr="00A32850">
      <w:rPr>
        <w:rFonts w:ascii="宋体" w:hAnsi="宋体"/>
        <w:sz w:val="28"/>
        <w:szCs w:val="28"/>
      </w:rPr>
      <w:instrText xml:space="preserve"> PAGE   \* MERGEFORMAT </w:instrText>
    </w:r>
    <w:r w:rsidRPr="00A32850">
      <w:rPr>
        <w:rFonts w:ascii="宋体" w:hAnsi="宋体"/>
        <w:sz w:val="28"/>
        <w:szCs w:val="28"/>
      </w:rPr>
      <w:fldChar w:fldCharType="separate"/>
    </w:r>
    <w:r w:rsidR="007A2851" w:rsidRPr="007A2851">
      <w:rPr>
        <w:rFonts w:ascii="宋体" w:hAnsi="宋体"/>
        <w:noProof/>
        <w:sz w:val="28"/>
        <w:szCs w:val="28"/>
        <w:lang w:val="zh-CN"/>
      </w:rPr>
      <w:t>-</w:t>
    </w:r>
    <w:r w:rsidR="007A2851">
      <w:rPr>
        <w:rFonts w:ascii="宋体" w:hAnsi="宋体"/>
        <w:noProof/>
        <w:sz w:val="28"/>
        <w:szCs w:val="28"/>
      </w:rPr>
      <w:t xml:space="preserve"> 13 -</w:t>
    </w:r>
    <w:r w:rsidRPr="00A32850">
      <w:rPr>
        <w:rFonts w:ascii="宋体" w:hAnsi="宋体"/>
        <w:sz w:val="28"/>
        <w:szCs w:val="28"/>
      </w:rPr>
      <w:fldChar w:fldCharType="end"/>
    </w:r>
  </w:p>
  <w:p w:rsidR="00AF2CDA" w:rsidRDefault="00AF2CD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DDC" w:rsidRPr="00A54DDC" w:rsidRDefault="00A54DDC">
    <w:pPr>
      <w:pStyle w:val="a5"/>
      <w:jc w:val="right"/>
      <w:rPr>
        <w:rFonts w:ascii="宋体" w:hAnsi="宋体"/>
        <w:sz w:val="28"/>
        <w:szCs w:val="28"/>
      </w:rPr>
    </w:pPr>
    <w:r w:rsidRPr="00A54DDC">
      <w:rPr>
        <w:rFonts w:ascii="宋体" w:hAnsi="宋体"/>
        <w:sz w:val="28"/>
        <w:szCs w:val="28"/>
      </w:rPr>
      <w:fldChar w:fldCharType="begin"/>
    </w:r>
    <w:r w:rsidRPr="00A54DDC">
      <w:rPr>
        <w:rFonts w:ascii="宋体" w:hAnsi="宋体"/>
        <w:sz w:val="28"/>
        <w:szCs w:val="28"/>
      </w:rPr>
      <w:instrText xml:space="preserve"> PAGE   \* MERGEFORMAT </w:instrText>
    </w:r>
    <w:r w:rsidRPr="00A54DDC">
      <w:rPr>
        <w:rFonts w:ascii="宋体" w:hAnsi="宋体"/>
        <w:sz w:val="28"/>
        <w:szCs w:val="28"/>
      </w:rPr>
      <w:fldChar w:fldCharType="separate"/>
    </w:r>
    <w:r w:rsidR="007A2851" w:rsidRPr="007A2851">
      <w:rPr>
        <w:rFonts w:ascii="宋体" w:hAnsi="宋体"/>
        <w:noProof/>
        <w:sz w:val="28"/>
        <w:szCs w:val="28"/>
        <w:lang w:val="zh-CN"/>
      </w:rPr>
      <w:t>-</w:t>
    </w:r>
    <w:r w:rsidR="007A2851">
      <w:rPr>
        <w:rFonts w:ascii="宋体" w:hAnsi="宋体"/>
        <w:noProof/>
        <w:sz w:val="28"/>
        <w:szCs w:val="28"/>
      </w:rPr>
      <w:t xml:space="preserve"> 1 -</w:t>
    </w:r>
    <w:r w:rsidRPr="00A54DDC">
      <w:rPr>
        <w:rFonts w:ascii="宋体" w:hAnsi="宋体"/>
        <w:sz w:val="28"/>
        <w:szCs w:val="28"/>
      </w:rPr>
      <w:fldChar w:fldCharType="end"/>
    </w:r>
  </w:p>
  <w:p w:rsidR="002914FB" w:rsidRDefault="002914FB" w:rsidP="00AB5F85">
    <w:pPr>
      <w:pStyle w:val="a5"/>
      <w:jc w:val="center"/>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F56" w:rsidRDefault="00F85F56">
      <w:r>
        <w:separator/>
      </w:r>
    </w:p>
  </w:footnote>
  <w:footnote w:type="continuationSeparator" w:id="1">
    <w:p w:rsidR="00F85F56" w:rsidRDefault="00F85F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140" w:rsidRDefault="00D50140" w:rsidP="006201AB">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A72" w:rsidRPr="002057D4" w:rsidRDefault="007C3A72" w:rsidP="002057D4">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892" w:rsidRDefault="00011892" w:rsidP="002C42F9">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0000013"/>
    <w:lvl w:ilvl="0">
      <w:start w:val="1"/>
      <w:numFmt w:val="chineseCounting"/>
      <w:suff w:val="nothing"/>
      <w:lvlText w:val="%1、"/>
      <w:lvlJc w:val="left"/>
    </w:lvl>
  </w:abstractNum>
  <w:abstractNum w:abstractNumId="1">
    <w:nsid w:val="26930E65"/>
    <w:multiLevelType w:val="hybridMultilevel"/>
    <w:tmpl w:val="E68E95BA"/>
    <w:lvl w:ilvl="0" w:tplc="170EF670">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nsid w:val="2BEA6D26"/>
    <w:multiLevelType w:val="multilevel"/>
    <w:tmpl w:val="2BEA6D26"/>
    <w:lvl w:ilvl="0">
      <w:start w:val="1"/>
      <w:numFmt w:val="japaneseCounting"/>
      <w:lvlText w:val="%1、"/>
      <w:lvlJc w:val="left"/>
      <w:pPr>
        <w:ind w:left="1020" w:hanging="72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3">
    <w:nsid w:val="2C590FCC"/>
    <w:multiLevelType w:val="multilevel"/>
    <w:tmpl w:val="2C590FCC"/>
    <w:lvl w:ilvl="0">
      <w:start w:val="1"/>
      <w:numFmt w:val="japaneseCounting"/>
      <w:lvlText w:val="%1、"/>
      <w:lvlJc w:val="left"/>
      <w:pPr>
        <w:tabs>
          <w:tab w:val="num" w:pos="1380"/>
        </w:tabs>
        <w:ind w:left="1380" w:hanging="720"/>
      </w:pPr>
      <w:rPr>
        <w:rFonts w:hint="default"/>
      </w:rPr>
    </w:lvl>
    <w:lvl w:ilvl="1">
      <w:start w:val="1"/>
      <w:numFmt w:val="lowerLetter"/>
      <w:lvlText w:val="%2)"/>
      <w:lvlJc w:val="left"/>
      <w:pPr>
        <w:tabs>
          <w:tab w:val="num" w:pos="1500"/>
        </w:tabs>
        <w:ind w:left="1500" w:hanging="420"/>
      </w:pPr>
    </w:lvl>
    <w:lvl w:ilvl="2">
      <w:start w:val="1"/>
      <w:numFmt w:val="lowerRoman"/>
      <w:lvlText w:val="%3."/>
      <w:lvlJc w:val="right"/>
      <w:pPr>
        <w:tabs>
          <w:tab w:val="num" w:pos="1920"/>
        </w:tabs>
        <w:ind w:left="1920" w:hanging="420"/>
      </w:pPr>
    </w:lvl>
    <w:lvl w:ilvl="3">
      <w:start w:val="1"/>
      <w:numFmt w:val="decimal"/>
      <w:lvlText w:val="%4."/>
      <w:lvlJc w:val="left"/>
      <w:pPr>
        <w:tabs>
          <w:tab w:val="num" w:pos="2340"/>
        </w:tabs>
        <w:ind w:left="2340" w:hanging="420"/>
      </w:pPr>
    </w:lvl>
    <w:lvl w:ilvl="4">
      <w:start w:val="1"/>
      <w:numFmt w:val="lowerLetter"/>
      <w:lvlText w:val="%5)"/>
      <w:lvlJc w:val="left"/>
      <w:pPr>
        <w:tabs>
          <w:tab w:val="num" w:pos="2760"/>
        </w:tabs>
        <w:ind w:left="2760" w:hanging="420"/>
      </w:pPr>
    </w:lvl>
    <w:lvl w:ilvl="5">
      <w:start w:val="1"/>
      <w:numFmt w:val="lowerRoman"/>
      <w:lvlText w:val="%6."/>
      <w:lvlJc w:val="right"/>
      <w:pPr>
        <w:tabs>
          <w:tab w:val="num" w:pos="3180"/>
        </w:tabs>
        <w:ind w:left="3180" w:hanging="420"/>
      </w:pPr>
    </w:lvl>
    <w:lvl w:ilvl="6">
      <w:start w:val="1"/>
      <w:numFmt w:val="decimal"/>
      <w:lvlText w:val="%7."/>
      <w:lvlJc w:val="left"/>
      <w:pPr>
        <w:tabs>
          <w:tab w:val="num" w:pos="3600"/>
        </w:tabs>
        <w:ind w:left="3600" w:hanging="420"/>
      </w:pPr>
    </w:lvl>
    <w:lvl w:ilvl="7">
      <w:start w:val="1"/>
      <w:numFmt w:val="lowerLetter"/>
      <w:lvlText w:val="%8)"/>
      <w:lvlJc w:val="left"/>
      <w:pPr>
        <w:tabs>
          <w:tab w:val="num" w:pos="4020"/>
        </w:tabs>
        <w:ind w:left="4020" w:hanging="420"/>
      </w:pPr>
    </w:lvl>
    <w:lvl w:ilvl="8">
      <w:start w:val="1"/>
      <w:numFmt w:val="lowerRoman"/>
      <w:lvlText w:val="%9."/>
      <w:lvlJc w:val="right"/>
      <w:pPr>
        <w:tabs>
          <w:tab w:val="num" w:pos="4440"/>
        </w:tabs>
        <w:ind w:left="4440" w:hanging="420"/>
      </w:pPr>
    </w:lvl>
  </w:abstractNum>
  <w:abstractNum w:abstractNumId="4">
    <w:nsid w:val="420D3320"/>
    <w:multiLevelType w:val="multilevel"/>
    <w:tmpl w:val="420D3320"/>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49F32878"/>
    <w:multiLevelType w:val="multilevel"/>
    <w:tmpl w:val="49F32878"/>
    <w:lvl w:ilvl="0">
      <w:start w:val="1"/>
      <w:numFmt w:val="japaneseCounting"/>
      <w:lvlText w:val="（%1）"/>
      <w:lvlJc w:val="left"/>
      <w:pPr>
        <w:ind w:left="1506" w:hanging="1080"/>
      </w:pPr>
      <w:rPr>
        <w:rFonts w:hint="default"/>
      </w:rPr>
    </w:lvl>
    <w:lvl w:ilvl="1">
      <w:start w:val="1"/>
      <w:numFmt w:val="lowerLetter"/>
      <w:lvlText w:val="%2)"/>
      <w:lvlJc w:val="left"/>
      <w:pPr>
        <w:ind w:left="1860" w:hanging="420"/>
      </w:pPr>
    </w:lvl>
    <w:lvl w:ilvl="2">
      <w:start w:val="1"/>
      <w:numFmt w:val="lowerRoman"/>
      <w:lvlText w:val="%3."/>
      <w:lvlJc w:val="right"/>
      <w:pPr>
        <w:ind w:left="2280" w:hanging="420"/>
      </w:pPr>
    </w:lvl>
    <w:lvl w:ilvl="3">
      <w:start w:val="1"/>
      <w:numFmt w:val="decimal"/>
      <w:lvlText w:val="%4."/>
      <w:lvlJc w:val="left"/>
      <w:pPr>
        <w:ind w:left="2700" w:hanging="420"/>
      </w:pPr>
    </w:lvl>
    <w:lvl w:ilvl="4">
      <w:start w:val="1"/>
      <w:numFmt w:val="lowerLetter"/>
      <w:lvlText w:val="%5)"/>
      <w:lvlJc w:val="left"/>
      <w:pPr>
        <w:ind w:left="3120" w:hanging="420"/>
      </w:pPr>
    </w:lvl>
    <w:lvl w:ilvl="5">
      <w:start w:val="1"/>
      <w:numFmt w:val="lowerRoman"/>
      <w:lvlText w:val="%6."/>
      <w:lvlJc w:val="right"/>
      <w:pPr>
        <w:ind w:left="3540" w:hanging="420"/>
      </w:pPr>
    </w:lvl>
    <w:lvl w:ilvl="6">
      <w:start w:val="1"/>
      <w:numFmt w:val="decimal"/>
      <w:lvlText w:val="%7."/>
      <w:lvlJc w:val="left"/>
      <w:pPr>
        <w:ind w:left="3960" w:hanging="420"/>
      </w:pPr>
    </w:lvl>
    <w:lvl w:ilvl="7">
      <w:start w:val="1"/>
      <w:numFmt w:val="lowerLetter"/>
      <w:lvlText w:val="%8)"/>
      <w:lvlJc w:val="left"/>
      <w:pPr>
        <w:ind w:left="4380" w:hanging="420"/>
      </w:pPr>
    </w:lvl>
    <w:lvl w:ilvl="8">
      <w:start w:val="1"/>
      <w:numFmt w:val="lowerRoman"/>
      <w:lvlText w:val="%9."/>
      <w:lvlJc w:val="right"/>
      <w:pPr>
        <w:ind w:left="4800" w:hanging="420"/>
      </w:pPr>
    </w:lvl>
  </w:abstractNum>
  <w:abstractNum w:abstractNumId="6">
    <w:nsid w:val="4E6B8DC1"/>
    <w:multiLevelType w:val="singleLevel"/>
    <w:tmpl w:val="4E6B8DC1"/>
    <w:lvl w:ilvl="0">
      <w:start w:val="2"/>
      <w:numFmt w:val="decimal"/>
      <w:lvlText w:val="%1."/>
      <w:lvlJc w:val="left"/>
      <w:pPr>
        <w:tabs>
          <w:tab w:val="left" w:pos="312"/>
        </w:tabs>
      </w:pPr>
    </w:lvl>
  </w:abstractNum>
  <w:abstractNum w:abstractNumId="7">
    <w:nsid w:val="5313F7EA"/>
    <w:multiLevelType w:val="singleLevel"/>
    <w:tmpl w:val="5313F7EA"/>
    <w:lvl w:ilvl="0">
      <w:start w:val="1"/>
      <w:numFmt w:val="decimal"/>
      <w:suff w:val="nothing"/>
      <w:lvlText w:val="%1."/>
      <w:lvlJc w:val="left"/>
    </w:lvl>
  </w:abstractNum>
  <w:abstractNum w:abstractNumId="8">
    <w:nsid w:val="5313F8EE"/>
    <w:multiLevelType w:val="singleLevel"/>
    <w:tmpl w:val="5313F8EE"/>
    <w:lvl w:ilvl="0">
      <w:start w:val="1"/>
      <w:numFmt w:val="decimal"/>
      <w:suff w:val="nothing"/>
      <w:lvlText w:val="%1."/>
      <w:lvlJc w:val="left"/>
    </w:lvl>
  </w:abstractNum>
  <w:abstractNum w:abstractNumId="9">
    <w:nsid w:val="5313FA34"/>
    <w:multiLevelType w:val="singleLevel"/>
    <w:tmpl w:val="5313FA34"/>
    <w:lvl w:ilvl="0">
      <w:start w:val="1"/>
      <w:numFmt w:val="decimal"/>
      <w:suff w:val="nothing"/>
      <w:lvlText w:val="%1."/>
      <w:lvlJc w:val="left"/>
    </w:lvl>
  </w:abstractNum>
  <w:abstractNum w:abstractNumId="10">
    <w:nsid w:val="5313FAF2"/>
    <w:multiLevelType w:val="singleLevel"/>
    <w:tmpl w:val="5313FAF2"/>
    <w:lvl w:ilvl="0">
      <w:start w:val="1"/>
      <w:numFmt w:val="decimal"/>
      <w:suff w:val="nothing"/>
      <w:lvlText w:val="%1."/>
      <w:lvlJc w:val="left"/>
    </w:lvl>
  </w:abstractNum>
  <w:abstractNum w:abstractNumId="11">
    <w:nsid w:val="5424C7B9"/>
    <w:multiLevelType w:val="singleLevel"/>
    <w:tmpl w:val="5424C7B9"/>
    <w:lvl w:ilvl="0">
      <w:start w:val="1"/>
      <w:numFmt w:val="chineseCounting"/>
      <w:suff w:val="nothing"/>
      <w:lvlText w:val="%1、"/>
      <w:lvlJc w:val="left"/>
    </w:lvl>
  </w:abstractNum>
  <w:abstractNum w:abstractNumId="12">
    <w:nsid w:val="5445B38D"/>
    <w:multiLevelType w:val="singleLevel"/>
    <w:tmpl w:val="5445B38D"/>
    <w:lvl w:ilvl="0">
      <w:start w:val="1"/>
      <w:numFmt w:val="chineseCounting"/>
      <w:suff w:val="nothing"/>
      <w:lvlText w:val="（%1）"/>
      <w:lvlJc w:val="left"/>
    </w:lvl>
  </w:abstractNum>
  <w:abstractNum w:abstractNumId="13">
    <w:nsid w:val="56E0E786"/>
    <w:multiLevelType w:val="singleLevel"/>
    <w:tmpl w:val="56E0E786"/>
    <w:lvl w:ilvl="0">
      <w:start w:val="4"/>
      <w:numFmt w:val="chineseCounting"/>
      <w:suff w:val="nothing"/>
      <w:lvlText w:val="%1、"/>
      <w:lvlJc w:val="left"/>
      <w:pPr>
        <w:ind w:left="0" w:firstLine="0"/>
      </w:pPr>
    </w:lvl>
  </w:abstractNum>
  <w:abstractNum w:abstractNumId="14">
    <w:nsid w:val="56E230CB"/>
    <w:multiLevelType w:val="singleLevel"/>
    <w:tmpl w:val="56E230CB"/>
    <w:lvl w:ilvl="0">
      <w:start w:val="1"/>
      <w:numFmt w:val="chineseCounting"/>
      <w:suff w:val="nothing"/>
      <w:lvlText w:val="（%1）"/>
      <w:lvlJc w:val="left"/>
    </w:lvl>
  </w:abstractNum>
  <w:abstractNum w:abstractNumId="15">
    <w:nsid w:val="5860D2E3"/>
    <w:multiLevelType w:val="singleLevel"/>
    <w:tmpl w:val="5860D2E3"/>
    <w:lvl w:ilvl="0">
      <w:start w:val="1"/>
      <w:numFmt w:val="chineseCounting"/>
      <w:suff w:val="nothing"/>
      <w:lvlText w:val="（%1）"/>
      <w:lvlJc w:val="left"/>
    </w:lvl>
  </w:abstractNum>
  <w:abstractNum w:abstractNumId="16">
    <w:nsid w:val="67562B19"/>
    <w:multiLevelType w:val="multilevel"/>
    <w:tmpl w:val="67562B19"/>
    <w:lvl w:ilvl="0">
      <w:start w:val="1"/>
      <w:numFmt w:val="japaneseCounting"/>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DD6744D"/>
    <w:multiLevelType w:val="multilevel"/>
    <w:tmpl w:val="6DD6744D"/>
    <w:lvl w:ilvl="0">
      <w:start w:val="1"/>
      <w:numFmt w:val="decimal"/>
      <w:lvlText w:val="%1、"/>
      <w:lvlJc w:val="left"/>
      <w:pPr>
        <w:tabs>
          <w:tab w:val="num" w:pos="795"/>
        </w:tabs>
        <w:ind w:left="795" w:hanging="360"/>
      </w:pPr>
      <w:rPr>
        <w:rFonts w:hint="default"/>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num w:numId="1">
    <w:abstractNumId w:val="11"/>
  </w:num>
  <w:num w:numId="2">
    <w:abstractNumId w:val="12"/>
  </w:num>
  <w:num w:numId="3">
    <w:abstractNumId w:val="15"/>
  </w:num>
  <w:num w:numId="4">
    <w:abstractNumId w:val="4"/>
  </w:num>
  <w:num w:numId="5">
    <w:abstractNumId w:val="14"/>
  </w:num>
  <w:num w:numId="6">
    <w:abstractNumId w:val="13"/>
    <w:lvlOverride w:ilvl="0">
      <w:startOverride w:val="4"/>
    </w:lvlOverride>
  </w:num>
  <w:num w:numId="7">
    <w:abstractNumId w:val="1"/>
  </w:num>
  <w:num w:numId="8">
    <w:abstractNumId w:val="0"/>
  </w:num>
  <w:num w:numId="9">
    <w:abstractNumId w:val="3"/>
  </w:num>
  <w:num w:numId="10">
    <w:abstractNumId w:val="17"/>
  </w:num>
  <w:num w:numId="11">
    <w:abstractNumId w:val="7"/>
  </w:num>
  <w:num w:numId="12">
    <w:abstractNumId w:val="8"/>
  </w:num>
  <w:num w:numId="13">
    <w:abstractNumId w:val="9"/>
  </w:num>
  <w:num w:numId="14">
    <w:abstractNumId w:val="10"/>
  </w:num>
  <w:num w:numId="15">
    <w:abstractNumId w:val="6"/>
  </w:num>
  <w:num w:numId="16">
    <w:abstractNumId w:val="2"/>
  </w:num>
  <w:num w:numId="17">
    <w:abstractNumId w:val="16"/>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o:colormru v:ext="edit" colors="#f30"/>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626E"/>
    <w:rsid w:val="000106C0"/>
    <w:rsid w:val="00011892"/>
    <w:rsid w:val="000422EA"/>
    <w:rsid w:val="00047B3D"/>
    <w:rsid w:val="00054858"/>
    <w:rsid w:val="000756A1"/>
    <w:rsid w:val="000B4A38"/>
    <w:rsid w:val="000C13C7"/>
    <w:rsid w:val="000D1D6F"/>
    <w:rsid w:val="00105947"/>
    <w:rsid w:val="001100AF"/>
    <w:rsid w:val="0012047A"/>
    <w:rsid w:val="00123AA7"/>
    <w:rsid w:val="00137684"/>
    <w:rsid w:val="001508F1"/>
    <w:rsid w:val="00150D9C"/>
    <w:rsid w:val="00156F78"/>
    <w:rsid w:val="00177399"/>
    <w:rsid w:val="001822B8"/>
    <w:rsid w:val="0019079A"/>
    <w:rsid w:val="001D6408"/>
    <w:rsid w:val="002009B9"/>
    <w:rsid w:val="00201F36"/>
    <w:rsid w:val="00204181"/>
    <w:rsid w:val="002057D4"/>
    <w:rsid w:val="002132FF"/>
    <w:rsid w:val="00226BB3"/>
    <w:rsid w:val="00243634"/>
    <w:rsid w:val="00254540"/>
    <w:rsid w:val="002914FB"/>
    <w:rsid w:val="0029196C"/>
    <w:rsid w:val="002C0FDE"/>
    <w:rsid w:val="002C42F9"/>
    <w:rsid w:val="002E644F"/>
    <w:rsid w:val="00302FC5"/>
    <w:rsid w:val="00316B00"/>
    <w:rsid w:val="003548AC"/>
    <w:rsid w:val="003705F4"/>
    <w:rsid w:val="00384292"/>
    <w:rsid w:val="003A57B2"/>
    <w:rsid w:val="00427BDB"/>
    <w:rsid w:val="00433052"/>
    <w:rsid w:val="00472030"/>
    <w:rsid w:val="00473A84"/>
    <w:rsid w:val="004B0B46"/>
    <w:rsid w:val="004E7D7C"/>
    <w:rsid w:val="0058239C"/>
    <w:rsid w:val="005877D8"/>
    <w:rsid w:val="005A00D0"/>
    <w:rsid w:val="005A4D12"/>
    <w:rsid w:val="005B283E"/>
    <w:rsid w:val="005B7889"/>
    <w:rsid w:val="005E2055"/>
    <w:rsid w:val="005F2E94"/>
    <w:rsid w:val="006201AB"/>
    <w:rsid w:val="006211C6"/>
    <w:rsid w:val="00624A7B"/>
    <w:rsid w:val="00634D6C"/>
    <w:rsid w:val="00646B81"/>
    <w:rsid w:val="00684D42"/>
    <w:rsid w:val="006952FF"/>
    <w:rsid w:val="006B7036"/>
    <w:rsid w:val="006F30C9"/>
    <w:rsid w:val="007247D6"/>
    <w:rsid w:val="007312C9"/>
    <w:rsid w:val="00745503"/>
    <w:rsid w:val="00750886"/>
    <w:rsid w:val="007A2851"/>
    <w:rsid w:val="007B651A"/>
    <w:rsid w:val="007C3A72"/>
    <w:rsid w:val="007F14D7"/>
    <w:rsid w:val="0084129A"/>
    <w:rsid w:val="00851A00"/>
    <w:rsid w:val="00886BFC"/>
    <w:rsid w:val="008A4FBB"/>
    <w:rsid w:val="009043C0"/>
    <w:rsid w:val="009468B4"/>
    <w:rsid w:val="00992D1A"/>
    <w:rsid w:val="009B0CEE"/>
    <w:rsid w:val="009C3C0D"/>
    <w:rsid w:val="009E49CE"/>
    <w:rsid w:val="00A07A53"/>
    <w:rsid w:val="00A327CE"/>
    <w:rsid w:val="00A32850"/>
    <w:rsid w:val="00A34893"/>
    <w:rsid w:val="00A414EA"/>
    <w:rsid w:val="00A54DDC"/>
    <w:rsid w:val="00A77DAC"/>
    <w:rsid w:val="00A92845"/>
    <w:rsid w:val="00A94BE5"/>
    <w:rsid w:val="00AB1D9F"/>
    <w:rsid w:val="00AB5F85"/>
    <w:rsid w:val="00AF2CDA"/>
    <w:rsid w:val="00B43016"/>
    <w:rsid w:val="00B81F29"/>
    <w:rsid w:val="00BD66A1"/>
    <w:rsid w:val="00C03679"/>
    <w:rsid w:val="00C2515D"/>
    <w:rsid w:val="00C545F8"/>
    <w:rsid w:val="00C5626E"/>
    <w:rsid w:val="00C57A4D"/>
    <w:rsid w:val="00C82829"/>
    <w:rsid w:val="00CB5378"/>
    <w:rsid w:val="00CB65FF"/>
    <w:rsid w:val="00D50140"/>
    <w:rsid w:val="00D8450A"/>
    <w:rsid w:val="00DA7EE4"/>
    <w:rsid w:val="00DD2596"/>
    <w:rsid w:val="00E21BF6"/>
    <w:rsid w:val="00E318FB"/>
    <w:rsid w:val="00E3618C"/>
    <w:rsid w:val="00E44C5A"/>
    <w:rsid w:val="00E919D7"/>
    <w:rsid w:val="00EA0479"/>
    <w:rsid w:val="00EA215A"/>
    <w:rsid w:val="00EE6762"/>
    <w:rsid w:val="00F031A6"/>
    <w:rsid w:val="00F3478A"/>
    <w:rsid w:val="00F37CD2"/>
    <w:rsid w:val="00F4249E"/>
    <w:rsid w:val="00F57BE4"/>
    <w:rsid w:val="00F63EEF"/>
    <w:rsid w:val="00F6507D"/>
    <w:rsid w:val="00F73B00"/>
    <w:rsid w:val="00F85F56"/>
    <w:rsid w:val="00FB4157"/>
    <w:rsid w:val="00FB74DC"/>
    <w:rsid w:val="00FC2153"/>
    <w:rsid w:val="00FE59EC"/>
    <w:rsid w:val="00FF64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f3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Subtitle" w:qFormat="1"/>
    <w:lsdException w:name="Date" w:qFormat="1"/>
    <w:lsdException w:name="Hyperlink" w:uiPriority="99" w:qFormat="1"/>
    <w:lsdException w:name="Strong" w:qFormat="1"/>
    <w:lsdException w:name="Emphasis" w:qFormat="1"/>
    <w:lsdException w:name="HTML Preformatte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qFormat/>
    <w:rsid w:val="009B0CEE"/>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5626E"/>
    <w:rPr>
      <w:sz w:val="18"/>
      <w:szCs w:val="18"/>
    </w:rPr>
  </w:style>
  <w:style w:type="paragraph" w:styleId="a4">
    <w:name w:val="header"/>
    <w:basedOn w:val="a"/>
    <w:link w:val="Char"/>
    <w:uiPriority w:val="99"/>
    <w:qFormat/>
    <w:rsid w:val="00CB65FF"/>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rsid w:val="00CB65FF"/>
    <w:pPr>
      <w:tabs>
        <w:tab w:val="center" w:pos="4153"/>
        <w:tab w:val="right" w:pos="8306"/>
      </w:tabs>
      <w:snapToGrid w:val="0"/>
      <w:jc w:val="left"/>
    </w:pPr>
    <w:rPr>
      <w:sz w:val="18"/>
      <w:szCs w:val="18"/>
    </w:rPr>
  </w:style>
  <w:style w:type="character" w:styleId="a6">
    <w:name w:val="page number"/>
    <w:basedOn w:val="a0"/>
    <w:rsid w:val="00CB65FF"/>
  </w:style>
  <w:style w:type="character" w:customStyle="1" w:styleId="Char">
    <w:name w:val="页眉 Char"/>
    <w:link w:val="a4"/>
    <w:uiPriority w:val="99"/>
    <w:qFormat/>
    <w:rsid w:val="005B7889"/>
    <w:rPr>
      <w:rFonts w:eastAsia="宋体"/>
      <w:kern w:val="2"/>
      <w:sz w:val="18"/>
      <w:szCs w:val="18"/>
      <w:lang w:val="en-US" w:eastAsia="zh-CN" w:bidi="ar-SA"/>
    </w:rPr>
  </w:style>
  <w:style w:type="character" w:customStyle="1" w:styleId="Char0">
    <w:name w:val="页脚 Char"/>
    <w:link w:val="a5"/>
    <w:uiPriority w:val="99"/>
    <w:rsid w:val="005B7889"/>
    <w:rPr>
      <w:rFonts w:eastAsia="宋体"/>
      <w:kern w:val="2"/>
      <w:sz w:val="18"/>
      <w:szCs w:val="18"/>
      <w:lang w:val="en-US" w:eastAsia="zh-CN" w:bidi="ar-SA"/>
    </w:rPr>
  </w:style>
  <w:style w:type="paragraph" w:styleId="a7">
    <w:name w:val="List Paragraph"/>
    <w:basedOn w:val="a"/>
    <w:qFormat/>
    <w:rsid w:val="00FC2153"/>
    <w:pPr>
      <w:ind w:firstLineChars="200" w:firstLine="420"/>
    </w:pPr>
    <w:rPr>
      <w:rFonts w:ascii="Calibri" w:hAnsi="Calibri"/>
      <w:szCs w:val="22"/>
    </w:rPr>
  </w:style>
  <w:style w:type="paragraph" w:customStyle="1" w:styleId="ListParagraph">
    <w:name w:val="List Paragraph"/>
    <w:basedOn w:val="a"/>
    <w:rsid w:val="00D50140"/>
    <w:pPr>
      <w:ind w:firstLineChars="200" w:firstLine="420"/>
    </w:pPr>
    <w:rPr>
      <w:rFonts w:ascii="Calibri" w:hAnsi="Calibri" w:cs="Calibri"/>
      <w:szCs w:val="21"/>
    </w:rPr>
  </w:style>
  <w:style w:type="paragraph" w:styleId="a8">
    <w:name w:val="Normal (Web)"/>
    <w:basedOn w:val="a"/>
    <w:rsid w:val="001100AF"/>
    <w:pPr>
      <w:spacing w:before="100" w:beforeAutospacing="1" w:after="100" w:afterAutospacing="1"/>
      <w:jc w:val="left"/>
    </w:pPr>
    <w:rPr>
      <w:rFonts w:ascii="Calibri" w:hAnsi="Calibri"/>
      <w:kern w:val="0"/>
      <w:sz w:val="24"/>
    </w:rPr>
  </w:style>
  <w:style w:type="paragraph" w:customStyle="1" w:styleId="a9">
    <w:name w:val="ÕýÎÄ"/>
    <w:qFormat/>
    <w:rsid w:val="001100AF"/>
    <w:pPr>
      <w:widowControl w:val="0"/>
      <w:overflowPunct w:val="0"/>
      <w:autoSpaceDE w:val="0"/>
      <w:autoSpaceDN w:val="0"/>
      <w:spacing w:line="351" w:lineRule="atLeast"/>
      <w:ind w:firstLine="419"/>
      <w:jc w:val="both"/>
      <w:textAlignment w:val="baseline"/>
    </w:pPr>
    <w:rPr>
      <w:rFonts w:ascii="Calibri" w:hAnsi="Calibri" w:hint="eastAsia"/>
      <w:color w:val="000000"/>
      <w:sz w:val="21"/>
      <w:szCs w:val="22"/>
    </w:rPr>
  </w:style>
  <w:style w:type="paragraph" w:styleId="aa">
    <w:name w:val="Date"/>
    <w:basedOn w:val="a"/>
    <w:next w:val="a"/>
    <w:link w:val="Char1"/>
    <w:unhideWhenUsed/>
    <w:qFormat/>
    <w:rsid w:val="00EA215A"/>
    <w:pPr>
      <w:ind w:leftChars="2500" w:left="100"/>
    </w:pPr>
    <w:rPr>
      <w:szCs w:val="20"/>
    </w:rPr>
  </w:style>
  <w:style w:type="character" w:customStyle="1" w:styleId="Char1">
    <w:name w:val="日期 Char"/>
    <w:basedOn w:val="a0"/>
    <w:link w:val="aa"/>
    <w:qFormat/>
    <w:rsid w:val="00EA215A"/>
    <w:rPr>
      <w:kern w:val="2"/>
      <w:sz w:val="21"/>
    </w:rPr>
  </w:style>
  <w:style w:type="character" w:customStyle="1" w:styleId="3Char">
    <w:name w:val="标题 3 Char"/>
    <w:basedOn w:val="a0"/>
    <w:link w:val="3"/>
    <w:rsid w:val="009B0CEE"/>
    <w:rPr>
      <w:b/>
      <w:bCs/>
      <w:kern w:val="2"/>
      <w:sz w:val="32"/>
      <w:szCs w:val="32"/>
    </w:rPr>
  </w:style>
  <w:style w:type="paragraph" w:customStyle="1" w:styleId="p0">
    <w:name w:val="p0"/>
    <w:basedOn w:val="a"/>
    <w:rsid w:val="009B0CEE"/>
    <w:pPr>
      <w:widowControl/>
    </w:pPr>
    <w:rPr>
      <w:kern w:val="0"/>
      <w:szCs w:val="21"/>
    </w:rPr>
  </w:style>
  <w:style w:type="paragraph" w:styleId="HTML">
    <w:name w:val="HTML Preformatted"/>
    <w:basedOn w:val="a"/>
    <w:link w:val="HTMLChar"/>
    <w:qFormat/>
    <w:rsid w:val="007455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color w:val="000000"/>
      <w:kern w:val="0"/>
      <w:sz w:val="20"/>
      <w:szCs w:val="20"/>
    </w:rPr>
  </w:style>
  <w:style w:type="character" w:customStyle="1" w:styleId="HTMLChar">
    <w:name w:val="HTML 预设格式 Char"/>
    <w:basedOn w:val="a0"/>
    <w:link w:val="HTML"/>
    <w:rsid w:val="00745503"/>
    <w:rPr>
      <w:rFonts w:ascii="黑体" w:eastAsia="黑体" w:hAnsi="Courier New" w:cs="Courier New"/>
      <w:color w:val="000000"/>
    </w:rPr>
  </w:style>
  <w:style w:type="character" w:styleId="ab">
    <w:name w:val="Hyperlink"/>
    <w:basedOn w:val="a0"/>
    <w:uiPriority w:val="99"/>
    <w:unhideWhenUsed/>
    <w:qFormat/>
    <w:rsid w:val="00745503"/>
    <w:rPr>
      <w:color w:val="0000FF"/>
      <w:u w:val="single"/>
    </w:rPr>
  </w:style>
  <w:style w:type="paragraph" w:customStyle="1" w:styleId="1">
    <w:name w:val="列出段落1"/>
    <w:basedOn w:val="a"/>
    <w:uiPriority w:val="34"/>
    <w:qFormat/>
    <w:rsid w:val="00745503"/>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w:divs>
    <w:div w:id="1819495249">
      <w:bodyDiv w:val="1"/>
      <w:marLeft w:val="0"/>
      <w:marRight w:val="0"/>
      <w:marTop w:val="0"/>
      <w:marBottom w:val="0"/>
      <w:divBdr>
        <w:top w:val="none" w:sz="0" w:space="0" w:color="auto"/>
        <w:left w:val="none" w:sz="0" w:space="0" w:color="auto"/>
        <w:bottom w:val="none" w:sz="0" w:space="0" w:color="auto"/>
        <w:right w:val="none" w:sz="0" w:space="0" w:color="auto"/>
      </w:divBdr>
    </w:div>
    <w:div w:id="1902406458">
      <w:bodyDiv w:val="1"/>
      <w:marLeft w:val="0"/>
      <w:marRight w:val="0"/>
      <w:marTop w:val="0"/>
      <w:marBottom w:val="0"/>
      <w:divBdr>
        <w:top w:val="none" w:sz="0" w:space="0" w:color="auto"/>
        <w:left w:val="none" w:sz="0" w:space="0" w:color="auto"/>
        <w:bottom w:val="none" w:sz="0" w:space="0" w:color="auto"/>
        <w:right w:val="none" w:sz="0" w:space="0" w:color="auto"/>
      </w:divBdr>
    </w:div>
    <w:div w:id="200176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kmust.edu.c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hxy.kmust.edu.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1147</Words>
  <Characters>6542</Characters>
  <Application>Microsoft Office Word</Application>
  <DocSecurity>0</DocSecurity>
  <Lines>54</Lines>
  <Paragraphs>15</Paragraphs>
  <ScaleCrop>false</ScaleCrop>
  <Company>HP Inc.</Company>
  <LinksUpToDate>false</LinksUpToDate>
  <CharactersWithSpaces>7674</CharactersWithSpaces>
  <SharedDoc>false</SharedDoc>
  <HLinks>
    <vt:vector size="12" baseType="variant">
      <vt:variant>
        <vt:i4>262145</vt:i4>
      </vt:variant>
      <vt:variant>
        <vt:i4>3</vt:i4>
      </vt:variant>
      <vt:variant>
        <vt:i4>0</vt:i4>
      </vt:variant>
      <vt:variant>
        <vt:i4>5</vt:i4>
      </vt:variant>
      <vt:variant>
        <vt:lpwstr>http://mhxy.kmust.edu.cn/</vt:lpwstr>
      </vt:variant>
      <vt:variant>
        <vt:lpwstr/>
      </vt:variant>
      <vt:variant>
        <vt:i4>1900612</vt:i4>
      </vt:variant>
      <vt:variant>
        <vt:i4>0</vt:i4>
      </vt:variant>
      <vt:variant>
        <vt:i4>0</vt:i4>
      </vt:variant>
      <vt:variant>
        <vt:i4>5</vt:i4>
      </vt:variant>
      <vt:variant>
        <vt:lpwstr>http://www.kmust.edu.cn/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陈兴梅</dc:creator>
  <cp:lastModifiedBy>HP Inc.</cp:lastModifiedBy>
  <cp:revision>2</cp:revision>
  <cp:lastPrinted>2018-11-16T01:49:00Z</cp:lastPrinted>
  <dcterms:created xsi:type="dcterms:W3CDTF">2018-11-23T09:11:00Z</dcterms:created>
  <dcterms:modified xsi:type="dcterms:W3CDTF">2018-11-23T09:11:00Z</dcterms:modified>
</cp:coreProperties>
</file>