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/>
          <w:snapToGrid w:val="0"/>
          <w:kern w:val="0"/>
          <w:sz w:val="32"/>
          <w:szCs w:val="24"/>
        </w:rPr>
      </w:pPr>
      <w:r>
        <w:rPr>
          <w:rFonts w:hint="eastAsia" w:ascii="黑体" w:hAnsi="Times New Roman" w:eastAsia="黑体"/>
          <w:snapToGrid w:val="0"/>
          <w:kern w:val="0"/>
          <w:sz w:val="32"/>
          <w:szCs w:val="24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海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军招飞基本条件</w:t>
      </w:r>
      <w:bookmarkEnd w:id="0"/>
    </w:p>
    <w:p>
      <w:pPr>
        <w:widowControl/>
        <w:spacing w:line="578" w:lineRule="exact"/>
        <w:ind w:firstLine="640" w:firstLineChars="200"/>
        <w:rPr>
          <w:rFonts w:hint="eastAsia" w:ascii="楷体_GB2312" w:hAnsi="Arial" w:eastAsia="楷体_GB2312" w:cs="Arial"/>
          <w:color w:val="333333"/>
          <w:kern w:val="0"/>
          <w:sz w:val="32"/>
          <w:szCs w:val="32"/>
        </w:rPr>
      </w:pP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333333"/>
          <w:kern w:val="0"/>
          <w:sz w:val="32"/>
          <w:szCs w:val="32"/>
        </w:rPr>
        <w:t>（一）自然条件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1.普通高中应、往届毕业生，男性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，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具有海军开招地区学籍、户籍，文理科均可。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2.年龄16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-19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周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岁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（出生日期在1999年9月1日至2003年8月31日之间）。</w:t>
      </w:r>
    </w:p>
    <w:p>
      <w:pPr>
        <w:widowControl/>
        <w:spacing w:line="578" w:lineRule="exact"/>
        <w:ind w:firstLine="640" w:firstLineChars="200"/>
        <w:rPr>
          <w:rFonts w:ascii="楷体_GB2312" w:hAnsi="Arial" w:eastAsia="楷体_GB2312" w:cs="Arial"/>
          <w:color w:val="333333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333333"/>
          <w:kern w:val="0"/>
          <w:sz w:val="32"/>
          <w:szCs w:val="32"/>
        </w:rPr>
        <w:t>（二）政治条件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1.本人条件：热爱祖国、热爱中国共产党，热爱人民军队；思想进步、品德优良、遵纪守法、历史清白、现实表现好；志愿献身军队飞行事业。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2.家庭条件：家庭成员及关系密切的亲属，拥护党的路线、方针、政策，思想进步，历史清楚，无重大问题。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3.报考态度：本人参加海军招飞意愿强烈，自愿报考且态度坚定，家长（监护人）支持。</w:t>
      </w:r>
    </w:p>
    <w:p>
      <w:pPr>
        <w:widowControl/>
        <w:spacing w:line="578" w:lineRule="exact"/>
        <w:ind w:firstLine="640" w:firstLineChars="200"/>
        <w:rPr>
          <w:rFonts w:ascii="楷体_GB2312" w:hAnsi="Arial" w:eastAsia="楷体_GB2312" w:cs="Arial"/>
          <w:color w:val="333333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333333"/>
          <w:kern w:val="0"/>
          <w:sz w:val="32"/>
          <w:szCs w:val="32"/>
        </w:rPr>
        <w:t>（三）身体条件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1.身高165—185厘米之间，体型匀称；体重在52公斤以上（未满18周岁体重在50公斤以上），身体质量指数符合标准。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2.静息血压值不超过138/88mmHg，不低于100/60mmHg，脉压差不小于30mmHg，脉搏56—100次/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lang w:val="en-US" w:eastAsia="zh-CN"/>
        </w:rPr>
        <w:t>分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。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3.用C字视力表检查，双眼裸眼远视力不低于0.8（相当于E字表1.0），无色盲、色弱、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斜视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，未做过视力矫正术（如准分子手术、角膜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塑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形镜矫治等）。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4.无口吃，无文身，听力、嗅觉正常。</w:t>
      </w:r>
    </w:p>
    <w:p>
      <w:pPr>
        <w:widowControl/>
        <w:spacing w:line="578" w:lineRule="exact"/>
        <w:ind w:firstLine="640" w:firstLineChars="200"/>
        <w:rPr>
          <w:rFonts w:ascii="楷体_GB2312" w:hAnsi="Arial" w:eastAsia="楷体_GB2312" w:cs="Arial"/>
          <w:color w:val="333333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333333"/>
          <w:kern w:val="0"/>
          <w:sz w:val="32"/>
          <w:szCs w:val="32"/>
        </w:rPr>
        <w:t>（四）心理品质条件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 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.意志品质：遵守纪律，自制力强，办事果断，独立完成任务能力强。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.学习能力：求知欲强，学习刻苦，自学能力、记忆能力和理解能力强。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3.性格特点：性格开朗，乐观向上，情绪稳定，团队意识强。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4.动作反应：反应敏捷，动作灵活，身体协调，模仿能力强。</w:t>
      </w:r>
    </w:p>
    <w:p>
      <w:pPr>
        <w:widowControl/>
        <w:spacing w:line="578" w:lineRule="exact"/>
        <w:ind w:firstLine="640" w:firstLineChars="200"/>
        <w:rPr>
          <w:rFonts w:ascii="楷体_GB2312" w:hAnsi="Arial" w:eastAsia="楷体_GB2312" w:cs="Arial"/>
          <w:color w:val="333333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color w:val="333333"/>
          <w:kern w:val="0"/>
          <w:sz w:val="32"/>
          <w:szCs w:val="32"/>
        </w:rPr>
        <w:t>（五）文化条件</w:t>
      </w:r>
    </w:p>
    <w:p>
      <w:pPr>
        <w:widowControl/>
        <w:spacing w:line="578" w:lineRule="exac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预估高考成绩能够达到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lang w:eastAsia="zh-CN"/>
        </w:rPr>
        <w:t>浙江省普通类一段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线；外语限英语，数学、英语单科成绩不能过低。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27FC1"/>
    <w:rsid w:val="4562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2018-10-22T02:54:00Z</dcterms:created>
  <dc:creator>zyy</dc:creator>
  <cp:lastModifiedBy>zyy</cp:lastModifiedBy>
  <dcterms:modified xsi:type="dcterms:W3CDTF">2018-10-22T02:57:24Z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